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32546" w14:textId="7D4A9A42" w:rsidR="003E63DA" w:rsidRPr="003C2D48" w:rsidRDefault="003E63DA" w:rsidP="003074B4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3C2D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TERMO DE REFERÊNCIA</w:t>
      </w:r>
    </w:p>
    <w:p w14:paraId="344FE785" w14:textId="77777777" w:rsidR="001E7522" w:rsidRPr="003C2D48" w:rsidRDefault="001E7522" w:rsidP="001525C7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</w:p>
    <w:p w14:paraId="1EE243D9" w14:textId="006697D2" w:rsidR="003C6750" w:rsidRPr="003C2D48" w:rsidRDefault="003E63DA" w:rsidP="00903143">
      <w:pPr>
        <w:widowControl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D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Considerando as disposições da Lei </w:t>
      </w:r>
      <w:r w:rsidR="00682564" w:rsidRPr="003C2D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nº </w:t>
      </w:r>
      <w:r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>14.133/2021 e suas posteriores alterações</w:t>
      </w:r>
      <w:r w:rsidRPr="003C2D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e dos Decretos municipais n</w:t>
      </w:r>
      <w:r w:rsidRPr="003C2D48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en-US"/>
        </w:rPr>
        <w:t>os</w:t>
      </w:r>
      <w:r w:rsidRPr="003C2D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93</w:t>
      </w:r>
      <w:r w:rsidR="002C483E" w:rsidRPr="003C2D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6</w:t>
      </w:r>
      <w:r w:rsidRPr="003C2D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/2022</w:t>
      </w:r>
      <w:r w:rsidR="002B6989" w:rsidRPr="003C2D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e 922</w:t>
      </w:r>
      <w:r w:rsidRPr="003C2D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/2022,</w:t>
      </w:r>
      <w:r w:rsidR="002A6F21" w:rsidRPr="003C2D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bem como conforme exposto e fundamentado no Estudo Técnico Preliminar, ante ao interesse público,</w:t>
      </w:r>
      <w:r w:rsidRPr="003C2D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>a Fundação Estatal de Saúde de Maricá – FEMAR, realizará processo licitatório, na modalidade Pregão Eletrônico</w:t>
      </w:r>
      <w:r w:rsidR="002B6989"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bookmarkStart w:id="1" w:name="_Hlk135835875"/>
      <w:r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>objetivando</w:t>
      </w:r>
      <w:r w:rsidR="005C666D"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7760F"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 </w:t>
      </w:r>
      <w:r w:rsidR="0097760F" w:rsidRPr="003C2D4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AQUISIÇÃO</w:t>
      </w:r>
      <w:r w:rsidR="00C4254B"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01B96" w:rsidRPr="003C2D4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DE MATERIAIS </w:t>
      </w:r>
      <w:r w:rsidR="00835362" w:rsidRPr="003C2D4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PERMANENTES E EQUIPAMENTOS PARA A CRIAÇÃO DO CENTRO DE DIAGNÓSTICO E PESQUISA (CDP)</w:t>
      </w:r>
      <w:r w:rsidR="002B1855"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2E6FC5"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>para fins de atendimento das demandas</w:t>
      </w:r>
      <w:r w:rsidR="005C666D"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da Fundação Estatal de Saúde de Maricá – FEMAR</w:t>
      </w:r>
      <w:bookmarkEnd w:id="1"/>
      <w:r w:rsidR="005C666D"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0A93C32E" w14:textId="0287B9DD" w:rsidR="003E63DA" w:rsidRPr="003C2D48" w:rsidRDefault="003E63DA" w:rsidP="00903143">
      <w:pPr>
        <w:pStyle w:val="Padro"/>
        <w:numPr>
          <w:ilvl w:val="0"/>
          <w:numId w:val="10"/>
        </w:numPr>
        <w:shd w:val="clear" w:color="auto" w:fill="BFBFBF" w:themeFill="background1" w:themeFillShade="BF"/>
        <w:spacing w:before="120" w:after="120" w:line="360" w:lineRule="auto"/>
        <w:ind w:left="0" w:firstLine="0"/>
        <w:rPr>
          <w:szCs w:val="24"/>
        </w:rPr>
      </w:pPr>
      <w:r w:rsidRPr="003C2D48">
        <w:rPr>
          <w:b/>
          <w:bCs/>
          <w:szCs w:val="24"/>
        </w:rPr>
        <w:t>CONDIÇÕES GERAIS DA CONTRATAÇÃO</w:t>
      </w:r>
    </w:p>
    <w:p w14:paraId="35CFB03E" w14:textId="08D78870" w:rsidR="00800A35" w:rsidRPr="003C2D48" w:rsidRDefault="00047F02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2" w:name="_Hlk170072138"/>
      <w:r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E63DA"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>O presente Termo de Referência tem por objeto</w:t>
      </w:r>
      <w:r w:rsidR="002B6989"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B6989" w:rsidRPr="003C2D4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</w:t>
      </w:r>
      <w:r w:rsidR="00C4254B" w:rsidRPr="003C2D4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2B6989" w:rsidRPr="003C2D4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aquisição</w:t>
      </w:r>
      <w:r w:rsidR="006B1C82" w:rsidRPr="003C2D4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de </w:t>
      </w:r>
      <w:r w:rsidR="00835362" w:rsidRPr="003C2D4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m</w:t>
      </w:r>
      <w:r w:rsidR="006B1C82" w:rsidRPr="003C2D4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ateriais </w:t>
      </w:r>
      <w:r w:rsidR="00835362" w:rsidRPr="003C2D4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permanentes e equipamentos para a criação do </w:t>
      </w:r>
      <w:r w:rsidR="00585217" w:rsidRPr="003C2D4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CDP, </w:t>
      </w:r>
      <w:r w:rsidR="00585217"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>nos</w:t>
      </w:r>
      <w:r w:rsidR="003E63DA" w:rsidRPr="003C2D48">
        <w:rPr>
          <w:rFonts w:ascii="Times New Roman" w:hAnsi="Times New Roman" w:cs="Times New Roman"/>
          <w:sz w:val="24"/>
          <w:szCs w:val="24"/>
        </w:rPr>
        <w:t xml:space="preserve"> termos da tabela abaixo, conforme condições e exigências estabelecidas neste instrumento.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57"/>
        <w:gridCol w:w="1350"/>
        <w:gridCol w:w="3807"/>
        <w:gridCol w:w="1189"/>
        <w:gridCol w:w="1858"/>
      </w:tblGrid>
      <w:tr w:rsidR="005B44D9" w:rsidRPr="003C2D48" w14:paraId="10B0A109" w14:textId="77777777" w:rsidTr="00472116">
        <w:trPr>
          <w:trHeight w:val="421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bookmarkEnd w:id="2"/>
          <w:p w14:paraId="06E4C044" w14:textId="277E96A3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MATERIAIS PERMANENTES</w:t>
            </w:r>
          </w:p>
        </w:tc>
      </w:tr>
      <w:tr w:rsidR="005B44D9" w:rsidRPr="003C2D48" w14:paraId="6DF2C185" w14:textId="77777777" w:rsidTr="00472116">
        <w:tc>
          <w:tcPr>
            <w:tcW w:w="473" w:type="pct"/>
            <w:vAlign w:val="center"/>
          </w:tcPr>
          <w:p w14:paraId="631E8FD0" w14:textId="3558062A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745" w:type="pct"/>
            <w:vAlign w:val="center"/>
          </w:tcPr>
          <w:p w14:paraId="26800B96" w14:textId="6F2338EE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CATMAT</w:t>
            </w:r>
          </w:p>
        </w:tc>
        <w:tc>
          <w:tcPr>
            <w:tcW w:w="2101" w:type="pct"/>
            <w:vAlign w:val="center"/>
          </w:tcPr>
          <w:p w14:paraId="194937FC" w14:textId="0F23DA12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656" w:type="pct"/>
            <w:vAlign w:val="center"/>
          </w:tcPr>
          <w:p w14:paraId="32727A5B" w14:textId="37EA99C2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Unidade De Medida</w:t>
            </w:r>
          </w:p>
        </w:tc>
        <w:tc>
          <w:tcPr>
            <w:tcW w:w="1025" w:type="pct"/>
            <w:vAlign w:val="center"/>
          </w:tcPr>
          <w:p w14:paraId="28F584C2" w14:textId="7745345B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Quantidade</w:t>
            </w:r>
          </w:p>
        </w:tc>
      </w:tr>
      <w:tr w:rsidR="005B44D9" w:rsidRPr="003C2D48" w14:paraId="531E01A6" w14:textId="77777777" w:rsidTr="00472116">
        <w:tc>
          <w:tcPr>
            <w:tcW w:w="473" w:type="pct"/>
            <w:vAlign w:val="center"/>
          </w:tcPr>
          <w:p w14:paraId="14F6EA41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vAlign w:val="center"/>
          </w:tcPr>
          <w:p w14:paraId="5F85787B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419149</w:t>
            </w:r>
          </w:p>
        </w:tc>
        <w:tc>
          <w:tcPr>
            <w:tcW w:w="2101" w:type="pct"/>
            <w:vAlign w:val="center"/>
          </w:tcPr>
          <w:p w14:paraId="1E6C01B8" w14:textId="77777777" w:rsidR="005B44D9" w:rsidRPr="003C2D48" w:rsidRDefault="005B44D9" w:rsidP="00472116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Barra Magnética- peixinho 5x15mm</w:t>
            </w:r>
          </w:p>
        </w:tc>
        <w:tc>
          <w:tcPr>
            <w:tcW w:w="656" w:type="pct"/>
            <w:vAlign w:val="center"/>
          </w:tcPr>
          <w:p w14:paraId="078086DC" w14:textId="3D991A8F" w:rsidR="005B44D9" w:rsidRPr="003C2D48" w:rsidRDefault="005B44D9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308AAD10" w14:textId="10AE7337" w:rsidR="005B44D9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B44D9" w:rsidRPr="003C2D48" w14:paraId="40332F55" w14:textId="77777777" w:rsidTr="00472116">
        <w:tc>
          <w:tcPr>
            <w:tcW w:w="473" w:type="pct"/>
            <w:vAlign w:val="center"/>
          </w:tcPr>
          <w:p w14:paraId="4132180B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 w14:paraId="39D13690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329356</w:t>
            </w:r>
          </w:p>
        </w:tc>
        <w:tc>
          <w:tcPr>
            <w:tcW w:w="2101" w:type="pct"/>
            <w:vAlign w:val="center"/>
          </w:tcPr>
          <w:p w14:paraId="2A27009D" w14:textId="77777777" w:rsidR="005B44D9" w:rsidRPr="003C2D48" w:rsidRDefault="005B44D9" w:rsidP="00472116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Barra Magnética- peixinho 7x30mm</w:t>
            </w:r>
          </w:p>
        </w:tc>
        <w:tc>
          <w:tcPr>
            <w:tcW w:w="656" w:type="pct"/>
            <w:vAlign w:val="center"/>
          </w:tcPr>
          <w:p w14:paraId="04CF5A01" w14:textId="4A34B84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354F59C2" w14:textId="3EDDAC7C" w:rsidR="005B44D9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B44D9" w:rsidRPr="003C2D48" w14:paraId="06F62F73" w14:textId="77777777" w:rsidTr="00472116">
        <w:tc>
          <w:tcPr>
            <w:tcW w:w="473" w:type="pct"/>
            <w:vAlign w:val="center"/>
          </w:tcPr>
          <w:p w14:paraId="06ABB124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vAlign w:val="center"/>
          </w:tcPr>
          <w:p w14:paraId="03B75CB7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337592</w:t>
            </w:r>
          </w:p>
        </w:tc>
        <w:tc>
          <w:tcPr>
            <w:tcW w:w="2101" w:type="pct"/>
            <w:vAlign w:val="center"/>
          </w:tcPr>
          <w:p w14:paraId="2C6C9985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Barra Magnética - peixinho 8x40mm</w:t>
            </w:r>
          </w:p>
        </w:tc>
        <w:tc>
          <w:tcPr>
            <w:tcW w:w="656" w:type="pct"/>
            <w:vAlign w:val="center"/>
          </w:tcPr>
          <w:p w14:paraId="58F74CA8" w14:textId="638E4D2A" w:rsidR="005B44D9" w:rsidRPr="003C2D48" w:rsidRDefault="005B44D9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5D4A5044" w14:textId="797706CE" w:rsidR="005B44D9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B44D9" w:rsidRPr="003C2D48" w14:paraId="479D8696" w14:textId="77777777" w:rsidTr="00472116">
        <w:tc>
          <w:tcPr>
            <w:tcW w:w="473" w:type="pct"/>
            <w:vAlign w:val="center"/>
          </w:tcPr>
          <w:p w14:paraId="2D871416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vAlign w:val="center"/>
          </w:tcPr>
          <w:p w14:paraId="321A6A82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412660</w:t>
            </w:r>
          </w:p>
        </w:tc>
        <w:tc>
          <w:tcPr>
            <w:tcW w:w="2101" w:type="pct"/>
            <w:vAlign w:val="center"/>
          </w:tcPr>
          <w:p w14:paraId="3A74C0E3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Barrilete</w:t>
            </w:r>
          </w:p>
        </w:tc>
        <w:tc>
          <w:tcPr>
            <w:tcW w:w="656" w:type="pct"/>
            <w:vAlign w:val="center"/>
          </w:tcPr>
          <w:p w14:paraId="3F5F88B7" w14:textId="65332823" w:rsidR="005B44D9" w:rsidRPr="003C2D48" w:rsidRDefault="005B44D9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2C189F21" w14:textId="7C0CDF78" w:rsidR="005B44D9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B44D9" w:rsidRPr="003C2D48" w14:paraId="2CFD5BB6" w14:textId="77777777" w:rsidTr="00472116">
        <w:tc>
          <w:tcPr>
            <w:tcW w:w="473" w:type="pct"/>
            <w:vAlign w:val="center"/>
          </w:tcPr>
          <w:p w14:paraId="0140FAEB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vAlign w:val="center"/>
          </w:tcPr>
          <w:p w14:paraId="34E6B55B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408271</w:t>
            </w:r>
          </w:p>
        </w:tc>
        <w:tc>
          <w:tcPr>
            <w:tcW w:w="2101" w:type="pct"/>
            <w:vAlign w:val="center"/>
          </w:tcPr>
          <w:p w14:paraId="11C82F71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Becker - 1000mL</w:t>
            </w:r>
          </w:p>
        </w:tc>
        <w:tc>
          <w:tcPr>
            <w:tcW w:w="656" w:type="pct"/>
            <w:vAlign w:val="center"/>
          </w:tcPr>
          <w:p w14:paraId="36C177DB" w14:textId="7697A56C" w:rsidR="005B44D9" w:rsidRPr="003C2D48" w:rsidRDefault="005B44D9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47D0B6B0" w14:textId="14E5FBA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72116" w:rsidRPr="003C2D48" w14:paraId="1646A924" w14:textId="77777777" w:rsidTr="00472116">
        <w:tc>
          <w:tcPr>
            <w:tcW w:w="473" w:type="pct"/>
            <w:vAlign w:val="center"/>
          </w:tcPr>
          <w:p w14:paraId="0EB42824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vAlign w:val="center"/>
          </w:tcPr>
          <w:p w14:paraId="3074AA72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408232</w:t>
            </w:r>
          </w:p>
        </w:tc>
        <w:tc>
          <w:tcPr>
            <w:tcW w:w="2101" w:type="pct"/>
            <w:vAlign w:val="center"/>
          </w:tcPr>
          <w:p w14:paraId="06BBA831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Becker - 100mL</w:t>
            </w:r>
          </w:p>
        </w:tc>
        <w:tc>
          <w:tcPr>
            <w:tcW w:w="656" w:type="pct"/>
            <w:vAlign w:val="center"/>
          </w:tcPr>
          <w:p w14:paraId="5C38BB59" w14:textId="32B210DA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68300BEE" w14:textId="74E931A0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72116" w:rsidRPr="003C2D48" w14:paraId="62200B0A" w14:textId="77777777" w:rsidTr="00472116">
        <w:tc>
          <w:tcPr>
            <w:tcW w:w="473" w:type="pct"/>
            <w:vAlign w:val="center"/>
          </w:tcPr>
          <w:p w14:paraId="2FD39156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vAlign w:val="center"/>
          </w:tcPr>
          <w:p w14:paraId="627B601D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408222</w:t>
            </w:r>
          </w:p>
        </w:tc>
        <w:tc>
          <w:tcPr>
            <w:tcW w:w="2101" w:type="pct"/>
            <w:vAlign w:val="center"/>
          </w:tcPr>
          <w:p w14:paraId="32232A81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Becker - 250mL</w:t>
            </w:r>
          </w:p>
        </w:tc>
        <w:tc>
          <w:tcPr>
            <w:tcW w:w="656" w:type="pct"/>
            <w:vAlign w:val="center"/>
          </w:tcPr>
          <w:p w14:paraId="28F14E65" w14:textId="743D5555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0A2254E8" w14:textId="78810C54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72116" w:rsidRPr="003C2D48" w14:paraId="46A928C3" w14:textId="77777777" w:rsidTr="00472116">
        <w:tc>
          <w:tcPr>
            <w:tcW w:w="473" w:type="pct"/>
            <w:vAlign w:val="center"/>
          </w:tcPr>
          <w:p w14:paraId="025478C5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vAlign w:val="center"/>
          </w:tcPr>
          <w:p w14:paraId="7DA9D3E3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408224</w:t>
            </w:r>
          </w:p>
        </w:tc>
        <w:tc>
          <w:tcPr>
            <w:tcW w:w="2101" w:type="pct"/>
            <w:vAlign w:val="center"/>
          </w:tcPr>
          <w:p w14:paraId="77329FC1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Becker - 500mL</w:t>
            </w:r>
          </w:p>
        </w:tc>
        <w:tc>
          <w:tcPr>
            <w:tcW w:w="656" w:type="pct"/>
            <w:vAlign w:val="center"/>
          </w:tcPr>
          <w:p w14:paraId="18E586E9" w14:textId="6FFF8B6C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6C279C6E" w14:textId="18985B24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B44D9" w:rsidRPr="003C2D48" w14:paraId="41D6CA74" w14:textId="77777777" w:rsidTr="00472116">
        <w:tc>
          <w:tcPr>
            <w:tcW w:w="473" w:type="pct"/>
            <w:vAlign w:val="center"/>
          </w:tcPr>
          <w:p w14:paraId="628DA3F8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vAlign w:val="center"/>
          </w:tcPr>
          <w:p w14:paraId="6ED846D8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408275</w:t>
            </w:r>
          </w:p>
        </w:tc>
        <w:tc>
          <w:tcPr>
            <w:tcW w:w="2101" w:type="pct"/>
            <w:vAlign w:val="center"/>
          </w:tcPr>
          <w:p w14:paraId="7A22BFEE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Becker - 50mL</w:t>
            </w:r>
          </w:p>
        </w:tc>
        <w:tc>
          <w:tcPr>
            <w:tcW w:w="656" w:type="pct"/>
            <w:vAlign w:val="center"/>
          </w:tcPr>
          <w:p w14:paraId="07D648DA" w14:textId="39949DA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222A0A38" w14:textId="4210FC8B" w:rsidR="005B44D9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B44D9" w:rsidRPr="003C2D48" w14:paraId="690BF963" w14:textId="77777777" w:rsidTr="00472116">
        <w:tc>
          <w:tcPr>
            <w:tcW w:w="473" w:type="pct"/>
            <w:vAlign w:val="center"/>
          </w:tcPr>
          <w:p w14:paraId="6821A240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vAlign w:val="center"/>
          </w:tcPr>
          <w:p w14:paraId="6D5A507B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444062</w:t>
            </w:r>
          </w:p>
        </w:tc>
        <w:tc>
          <w:tcPr>
            <w:tcW w:w="2101" w:type="pct"/>
            <w:vAlign w:val="center"/>
          </w:tcPr>
          <w:p w14:paraId="3CCE79B7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Caixa de papelão para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microtubo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ou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criotubo</w:t>
            </w:r>
            <w:proofErr w:type="spellEnd"/>
          </w:p>
        </w:tc>
        <w:tc>
          <w:tcPr>
            <w:tcW w:w="656" w:type="pct"/>
            <w:vAlign w:val="center"/>
          </w:tcPr>
          <w:p w14:paraId="46BD6005" w14:textId="1570ED68" w:rsidR="005B44D9" w:rsidRPr="003C2D48" w:rsidRDefault="005B44D9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58204535" w14:textId="6EE3CA44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B44D9" w:rsidRPr="003C2D48" w14:paraId="177887A5" w14:textId="77777777" w:rsidTr="00472116">
        <w:tc>
          <w:tcPr>
            <w:tcW w:w="473" w:type="pct"/>
            <w:vAlign w:val="center"/>
          </w:tcPr>
          <w:p w14:paraId="0B6B43D4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vAlign w:val="center"/>
          </w:tcPr>
          <w:p w14:paraId="2D15CEF8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410240</w:t>
            </w:r>
          </w:p>
        </w:tc>
        <w:tc>
          <w:tcPr>
            <w:tcW w:w="2101" w:type="pct"/>
            <w:vAlign w:val="center"/>
          </w:tcPr>
          <w:p w14:paraId="38B1C75A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Caixa de plástico para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microtubo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ou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criotubo</w:t>
            </w:r>
            <w:proofErr w:type="spellEnd"/>
          </w:p>
        </w:tc>
        <w:tc>
          <w:tcPr>
            <w:tcW w:w="656" w:type="pct"/>
            <w:vAlign w:val="center"/>
          </w:tcPr>
          <w:p w14:paraId="71149467" w14:textId="28506B2D" w:rsidR="005B44D9" w:rsidRPr="003C2D48" w:rsidRDefault="005B44D9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17399792" w14:textId="33D37396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72116" w:rsidRPr="003C2D48" w14:paraId="6A184A14" w14:textId="77777777" w:rsidTr="00472116">
        <w:tc>
          <w:tcPr>
            <w:tcW w:w="473" w:type="pct"/>
            <w:vAlign w:val="center"/>
          </w:tcPr>
          <w:p w14:paraId="05F882FC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vAlign w:val="center"/>
          </w:tcPr>
          <w:p w14:paraId="29C5C04F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315821</w:t>
            </w:r>
          </w:p>
        </w:tc>
        <w:tc>
          <w:tcPr>
            <w:tcW w:w="2101" w:type="pct"/>
            <w:vAlign w:val="center"/>
          </w:tcPr>
          <w:p w14:paraId="226F6A79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Caixa térmica com termômetro</w:t>
            </w:r>
          </w:p>
        </w:tc>
        <w:tc>
          <w:tcPr>
            <w:tcW w:w="656" w:type="pct"/>
            <w:vAlign w:val="center"/>
          </w:tcPr>
          <w:p w14:paraId="1353AD07" w14:textId="302C6043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27545A48" w14:textId="6524B23F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72116" w:rsidRPr="003C2D48" w14:paraId="2FD947F5" w14:textId="77777777" w:rsidTr="00472116">
        <w:tc>
          <w:tcPr>
            <w:tcW w:w="473" w:type="pct"/>
            <w:vAlign w:val="center"/>
          </w:tcPr>
          <w:p w14:paraId="40DEDDDF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5" w:type="pct"/>
            <w:vAlign w:val="center"/>
          </w:tcPr>
          <w:p w14:paraId="40F29079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411380</w:t>
            </w:r>
          </w:p>
        </w:tc>
        <w:tc>
          <w:tcPr>
            <w:tcW w:w="2101" w:type="pct"/>
            <w:vAlign w:val="center"/>
          </w:tcPr>
          <w:p w14:paraId="349D5157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Câmara de contagem Neubauer</w:t>
            </w:r>
          </w:p>
        </w:tc>
        <w:tc>
          <w:tcPr>
            <w:tcW w:w="656" w:type="pct"/>
            <w:vAlign w:val="center"/>
          </w:tcPr>
          <w:p w14:paraId="036A9ECA" w14:textId="3175A5AF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12465937" w14:textId="12E43950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72116" w:rsidRPr="003C2D48" w14:paraId="79C35572" w14:textId="77777777" w:rsidTr="00472116">
        <w:tc>
          <w:tcPr>
            <w:tcW w:w="473" w:type="pct"/>
            <w:vAlign w:val="center"/>
          </w:tcPr>
          <w:p w14:paraId="3DAA4597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vAlign w:val="center"/>
          </w:tcPr>
          <w:p w14:paraId="483C858D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01" w:type="pct"/>
            <w:vAlign w:val="center"/>
          </w:tcPr>
          <w:p w14:paraId="54DC47F1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Contador manual</w:t>
            </w:r>
          </w:p>
        </w:tc>
        <w:tc>
          <w:tcPr>
            <w:tcW w:w="656" w:type="pct"/>
            <w:vAlign w:val="center"/>
          </w:tcPr>
          <w:p w14:paraId="22044EF3" w14:textId="0961FF06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21C0BA99" w14:textId="7642FF0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B44D9" w:rsidRPr="003C2D48" w14:paraId="46698426" w14:textId="77777777" w:rsidTr="00472116">
        <w:tc>
          <w:tcPr>
            <w:tcW w:w="473" w:type="pct"/>
            <w:vAlign w:val="center"/>
          </w:tcPr>
          <w:p w14:paraId="55B1FCC2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vAlign w:val="center"/>
          </w:tcPr>
          <w:p w14:paraId="283A928B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441840</w:t>
            </w:r>
          </w:p>
        </w:tc>
        <w:tc>
          <w:tcPr>
            <w:tcW w:w="2101" w:type="pct"/>
            <w:vAlign w:val="center"/>
          </w:tcPr>
          <w:p w14:paraId="6A149FD5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Coxinho (Reservatório para soluções)</w:t>
            </w:r>
          </w:p>
        </w:tc>
        <w:tc>
          <w:tcPr>
            <w:tcW w:w="656" w:type="pct"/>
            <w:vAlign w:val="center"/>
          </w:tcPr>
          <w:p w14:paraId="5DDE86E9" w14:textId="5F378B7A" w:rsidR="005B44D9" w:rsidRPr="003C2D48" w:rsidRDefault="005B44D9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PACOTE</w:t>
            </w:r>
          </w:p>
        </w:tc>
        <w:tc>
          <w:tcPr>
            <w:tcW w:w="1025" w:type="pct"/>
            <w:vAlign w:val="center"/>
          </w:tcPr>
          <w:p w14:paraId="34449734" w14:textId="6EBC45F6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B44D9" w:rsidRPr="003C2D48" w14:paraId="027FF4C2" w14:textId="77777777" w:rsidTr="00472116">
        <w:tc>
          <w:tcPr>
            <w:tcW w:w="473" w:type="pct"/>
            <w:vAlign w:val="center"/>
          </w:tcPr>
          <w:p w14:paraId="58FF92F9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vAlign w:val="center"/>
          </w:tcPr>
          <w:p w14:paraId="5FB64D3F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409363</w:t>
            </w:r>
          </w:p>
        </w:tc>
        <w:tc>
          <w:tcPr>
            <w:tcW w:w="2101" w:type="pct"/>
            <w:vAlign w:val="center"/>
          </w:tcPr>
          <w:p w14:paraId="6FBE4E37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Erlenmeyer 1000mL</w:t>
            </w:r>
          </w:p>
        </w:tc>
        <w:tc>
          <w:tcPr>
            <w:tcW w:w="656" w:type="pct"/>
            <w:vAlign w:val="center"/>
          </w:tcPr>
          <w:p w14:paraId="0A36A536" w14:textId="39A54A74" w:rsidR="005B44D9" w:rsidRPr="003C2D48" w:rsidRDefault="005B44D9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72CB7622" w14:textId="47D4DA5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72116" w:rsidRPr="003C2D48" w14:paraId="3DFE1BEC" w14:textId="77777777" w:rsidTr="00472116">
        <w:tc>
          <w:tcPr>
            <w:tcW w:w="473" w:type="pct"/>
            <w:vAlign w:val="center"/>
          </w:tcPr>
          <w:p w14:paraId="01DD7A71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45" w:type="pct"/>
            <w:vAlign w:val="center"/>
          </w:tcPr>
          <w:p w14:paraId="28AEEADD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409362</w:t>
            </w:r>
          </w:p>
        </w:tc>
        <w:tc>
          <w:tcPr>
            <w:tcW w:w="2101" w:type="pct"/>
            <w:vAlign w:val="center"/>
          </w:tcPr>
          <w:p w14:paraId="5974F865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Erlenmeyer 125mL</w:t>
            </w:r>
          </w:p>
        </w:tc>
        <w:tc>
          <w:tcPr>
            <w:tcW w:w="656" w:type="pct"/>
            <w:vAlign w:val="center"/>
          </w:tcPr>
          <w:p w14:paraId="01EE3A13" w14:textId="537C920A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776A2443" w14:textId="5387EE79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72116" w:rsidRPr="003C2D48" w14:paraId="078B29F7" w14:textId="77777777" w:rsidTr="00472116">
        <w:tc>
          <w:tcPr>
            <w:tcW w:w="473" w:type="pct"/>
            <w:vAlign w:val="center"/>
          </w:tcPr>
          <w:p w14:paraId="5881F0B1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vAlign w:val="center"/>
          </w:tcPr>
          <w:p w14:paraId="0BFBACD7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409360</w:t>
            </w:r>
          </w:p>
        </w:tc>
        <w:tc>
          <w:tcPr>
            <w:tcW w:w="2101" w:type="pct"/>
            <w:vAlign w:val="center"/>
          </w:tcPr>
          <w:p w14:paraId="51227538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Erlenmeyer 250mL</w:t>
            </w:r>
          </w:p>
        </w:tc>
        <w:tc>
          <w:tcPr>
            <w:tcW w:w="656" w:type="pct"/>
            <w:vAlign w:val="center"/>
          </w:tcPr>
          <w:p w14:paraId="66532459" w14:textId="6CFB6CE9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31F7B944" w14:textId="13E75C2D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72116" w:rsidRPr="003C2D48" w14:paraId="2617D3E5" w14:textId="77777777" w:rsidTr="00472116">
        <w:tc>
          <w:tcPr>
            <w:tcW w:w="473" w:type="pct"/>
            <w:vAlign w:val="center"/>
          </w:tcPr>
          <w:p w14:paraId="00D5AE6B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5" w:type="pct"/>
            <w:vAlign w:val="center"/>
          </w:tcPr>
          <w:p w14:paraId="2090EF80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409361</w:t>
            </w:r>
          </w:p>
        </w:tc>
        <w:tc>
          <w:tcPr>
            <w:tcW w:w="2101" w:type="pct"/>
            <w:vAlign w:val="center"/>
          </w:tcPr>
          <w:p w14:paraId="7340D6EB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Erlenmeyer 500mL</w:t>
            </w:r>
          </w:p>
        </w:tc>
        <w:tc>
          <w:tcPr>
            <w:tcW w:w="656" w:type="pct"/>
            <w:vAlign w:val="center"/>
          </w:tcPr>
          <w:p w14:paraId="6BB1BC3B" w14:textId="048E1A56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1981DD69" w14:textId="6861D024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72116" w:rsidRPr="003C2D48" w14:paraId="47A6300A" w14:textId="77777777" w:rsidTr="00472116">
        <w:tc>
          <w:tcPr>
            <w:tcW w:w="473" w:type="pct"/>
            <w:vAlign w:val="center"/>
          </w:tcPr>
          <w:p w14:paraId="7B28CE5B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vAlign w:val="center"/>
          </w:tcPr>
          <w:p w14:paraId="678174EA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409368</w:t>
            </w:r>
          </w:p>
        </w:tc>
        <w:tc>
          <w:tcPr>
            <w:tcW w:w="2101" w:type="pct"/>
            <w:vAlign w:val="center"/>
          </w:tcPr>
          <w:p w14:paraId="6C6F1896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Erlenmeyer 50mL</w:t>
            </w:r>
          </w:p>
        </w:tc>
        <w:tc>
          <w:tcPr>
            <w:tcW w:w="656" w:type="pct"/>
            <w:vAlign w:val="center"/>
          </w:tcPr>
          <w:p w14:paraId="393A62B1" w14:textId="5A951A1A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7D0F1BB0" w14:textId="456A2C0E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72116" w:rsidRPr="003C2D48" w14:paraId="56B80394" w14:textId="77777777" w:rsidTr="00472116">
        <w:tc>
          <w:tcPr>
            <w:tcW w:w="473" w:type="pct"/>
            <w:vAlign w:val="center"/>
          </w:tcPr>
          <w:p w14:paraId="4D8DC846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vAlign w:val="center"/>
          </w:tcPr>
          <w:p w14:paraId="5348FAB2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409375</w:t>
            </w:r>
          </w:p>
        </w:tc>
        <w:tc>
          <w:tcPr>
            <w:tcW w:w="2101" w:type="pct"/>
            <w:vAlign w:val="center"/>
          </w:tcPr>
          <w:p w14:paraId="31C673A1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Espátula</w:t>
            </w:r>
          </w:p>
        </w:tc>
        <w:tc>
          <w:tcPr>
            <w:tcW w:w="656" w:type="pct"/>
            <w:vAlign w:val="center"/>
          </w:tcPr>
          <w:p w14:paraId="75A641B5" w14:textId="25172E84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254EAFB9" w14:textId="6087D311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72116" w:rsidRPr="003C2D48" w14:paraId="20762F0B" w14:textId="77777777" w:rsidTr="00472116">
        <w:tc>
          <w:tcPr>
            <w:tcW w:w="473" w:type="pct"/>
            <w:vAlign w:val="center"/>
          </w:tcPr>
          <w:p w14:paraId="6C6E2785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vAlign w:val="center"/>
          </w:tcPr>
          <w:p w14:paraId="58EF0297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420830</w:t>
            </w:r>
          </w:p>
        </w:tc>
        <w:tc>
          <w:tcPr>
            <w:tcW w:w="2101" w:type="pct"/>
            <w:vAlign w:val="center"/>
          </w:tcPr>
          <w:p w14:paraId="64433CA3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Espátula com Colher</w:t>
            </w:r>
          </w:p>
        </w:tc>
        <w:tc>
          <w:tcPr>
            <w:tcW w:w="656" w:type="pct"/>
            <w:vAlign w:val="center"/>
          </w:tcPr>
          <w:p w14:paraId="0849C72C" w14:textId="056033FB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027A14A2" w14:textId="39E9E4F5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72116" w:rsidRPr="003C2D48" w14:paraId="34B8361B" w14:textId="77777777" w:rsidTr="00472116">
        <w:tc>
          <w:tcPr>
            <w:tcW w:w="473" w:type="pct"/>
            <w:vAlign w:val="center"/>
          </w:tcPr>
          <w:p w14:paraId="70F78892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vAlign w:val="center"/>
          </w:tcPr>
          <w:p w14:paraId="633F3622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614430</w:t>
            </w:r>
          </w:p>
        </w:tc>
        <w:tc>
          <w:tcPr>
            <w:tcW w:w="2101" w:type="pct"/>
            <w:vAlign w:val="center"/>
          </w:tcPr>
          <w:p w14:paraId="0B0CA22D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Estante para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microtubo</w:t>
            </w:r>
            <w:proofErr w:type="spellEnd"/>
          </w:p>
        </w:tc>
        <w:tc>
          <w:tcPr>
            <w:tcW w:w="656" w:type="pct"/>
            <w:vAlign w:val="center"/>
          </w:tcPr>
          <w:p w14:paraId="431D8764" w14:textId="56B6D63C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7EB65A6E" w14:textId="01F57865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72116" w:rsidRPr="003C2D48" w14:paraId="794A1556" w14:textId="77777777" w:rsidTr="00472116">
        <w:tc>
          <w:tcPr>
            <w:tcW w:w="473" w:type="pct"/>
            <w:vAlign w:val="center"/>
          </w:tcPr>
          <w:p w14:paraId="1A00854C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vAlign w:val="center"/>
          </w:tcPr>
          <w:p w14:paraId="21068622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241217</w:t>
            </w:r>
          </w:p>
        </w:tc>
        <w:tc>
          <w:tcPr>
            <w:tcW w:w="2101" w:type="pct"/>
            <w:vAlign w:val="center"/>
          </w:tcPr>
          <w:p w14:paraId="125491CF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Estante para tubo</w:t>
            </w:r>
          </w:p>
        </w:tc>
        <w:tc>
          <w:tcPr>
            <w:tcW w:w="656" w:type="pct"/>
            <w:vAlign w:val="center"/>
          </w:tcPr>
          <w:p w14:paraId="4C6C7033" w14:textId="3F45A286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516A624D" w14:textId="5F6A0EC3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B44D9" w:rsidRPr="003C2D48" w14:paraId="1E0EBF31" w14:textId="77777777" w:rsidTr="00472116">
        <w:tc>
          <w:tcPr>
            <w:tcW w:w="473" w:type="pct"/>
            <w:vAlign w:val="center"/>
          </w:tcPr>
          <w:p w14:paraId="2A217DA1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vAlign w:val="center"/>
          </w:tcPr>
          <w:p w14:paraId="61DD46DA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430070</w:t>
            </w:r>
          </w:p>
        </w:tc>
        <w:tc>
          <w:tcPr>
            <w:tcW w:w="2101" w:type="pct"/>
            <w:vAlign w:val="center"/>
          </w:tcPr>
          <w:p w14:paraId="00F41056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Frasco para reagente 1000mL</w:t>
            </w:r>
          </w:p>
        </w:tc>
        <w:tc>
          <w:tcPr>
            <w:tcW w:w="656" w:type="pct"/>
            <w:vAlign w:val="center"/>
          </w:tcPr>
          <w:p w14:paraId="1D3CB081" w14:textId="6D78C9A4" w:rsidR="005B44D9" w:rsidRPr="003C2D48" w:rsidRDefault="005B44D9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2E235F60" w14:textId="53513ED1" w:rsidR="005B44D9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B44D9" w:rsidRPr="003C2D48" w14:paraId="12B7AF04" w14:textId="77777777" w:rsidTr="00472116">
        <w:tc>
          <w:tcPr>
            <w:tcW w:w="473" w:type="pct"/>
            <w:vAlign w:val="center"/>
          </w:tcPr>
          <w:p w14:paraId="36C98D8F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vAlign w:val="center"/>
          </w:tcPr>
          <w:p w14:paraId="6D488578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433851</w:t>
            </w:r>
          </w:p>
        </w:tc>
        <w:tc>
          <w:tcPr>
            <w:tcW w:w="2101" w:type="pct"/>
            <w:vAlign w:val="center"/>
          </w:tcPr>
          <w:p w14:paraId="12353EF0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Frasco para reagente 100mL</w:t>
            </w:r>
          </w:p>
        </w:tc>
        <w:tc>
          <w:tcPr>
            <w:tcW w:w="656" w:type="pct"/>
            <w:vAlign w:val="center"/>
          </w:tcPr>
          <w:p w14:paraId="4915B831" w14:textId="4DDC860C" w:rsidR="005B44D9" w:rsidRPr="003C2D48" w:rsidRDefault="005B44D9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1FBC37DC" w14:textId="1A191D8C" w:rsidR="005B44D9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72116" w:rsidRPr="003C2D48" w14:paraId="14D7F7AE" w14:textId="77777777" w:rsidTr="00472116">
        <w:tc>
          <w:tcPr>
            <w:tcW w:w="473" w:type="pct"/>
            <w:vAlign w:val="center"/>
          </w:tcPr>
          <w:p w14:paraId="2BC1F9DB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vAlign w:val="center"/>
          </w:tcPr>
          <w:p w14:paraId="4B9B1263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433848</w:t>
            </w:r>
          </w:p>
        </w:tc>
        <w:tc>
          <w:tcPr>
            <w:tcW w:w="2101" w:type="pct"/>
            <w:vAlign w:val="center"/>
          </w:tcPr>
          <w:p w14:paraId="171D32EA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Frasco para reagente 250mL</w:t>
            </w:r>
          </w:p>
        </w:tc>
        <w:tc>
          <w:tcPr>
            <w:tcW w:w="656" w:type="pct"/>
            <w:vAlign w:val="center"/>
          </w:tcPr>
          <w:p w14:paraId="240E2599" w14:textId="200F62BD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5636F168" w14:textId="35B3122D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72116" w:rsidRPr="003C2D48" w14:paraId="2F8A5861" w14:textId="77777777" w:rsidTr="00472116">
        <w:tc>
          <w:tcPr>
            <w:tcW w:w="473" w:type="pct"/>
            <w:vAlign w:val="center"/>
          </w:tcPr>
          <w:p w14:paraId="3C4579F8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vAlign w:val="center"/>
          </w:tcPr>
          <w:p w14:paraId="5064FBEE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433849</w:t>
            </w:r>
          </w:p>
        </w:tc>
        <w:tc>
          <w:tcPr>
            <w:tcW w:w="2101" w:type="pct"/>
            <w:vAlign w:val="center"/>
          </w:tcPr>
          <w:p w14:paraId="4D21B553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Frasco para reagente 500mL</w:t>
            </w:r>
          </w:p>
        </w:tc>
        <w:tc>
          <w:tcPr>
            <w:tcW w:w="656" w:type="pct"/>
            <w:vAlign w:val="center"/>
          </w:tcPr>
          <w:p w14:paraId="1D04D31B" w14:textId="094BA11D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2135FF28" w14:textId="236F169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72116" w:rsidRPr="003C2D48" w14:paraId="7A2FE2A5" w14:textId="77777777" w:rsidTr="00472116">
        <w:tc>
          <w:tcPr>
            <w:tcW w:w="473" w:type="pct"/>
            <w:vAlign w:val="center"/>
          </w:tcPr>
          <w:p w14:paraId="696D5994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5" w:type="pct"/>
            <w:vAlign w:val="center"/>
          </w:tcPr>
          <w:p w14:paraId="23126287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433850</w:t>
            </w:r>
          </w:p>
        </w:tc>
        <w:tc>
          <w:tcPr>
            <w:tcW w:w="2101" w:type="pct"/>
            <w:vAlign w:val="center"/>
          </w:tcPr>
          <w:p w14:paraId="135A8DC4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Frasco para reagente 50mL</w:t>
            </w:r>
          </w:p>
        </w:tc>
        <w:tc>
          <w:tcPr>
            <w:tcW w:w="656" w:type="pct"/>
            <w:vAlign w:val="center"/>
          </w:tcPr>
          <w:p w14:paraId="33FABA77" w14:textId="35708EB5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13FD5EF0" w14:textId="75BAAE9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72116" w:rsidRPr="003C2D48" w14:paraId="7CE61414" w14:textId="77777777" w:rsidTr="00472116">
        <w:tc>
          <w:tcPr>
            <w:tcW w:w="473" w:type="pct"/>
            <w:vAlign w:val="center"/>
          </w:tcPr>
          <w:p w14:paraId="1A16BC65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vAlign w:val="center"/>
          </w:tcPr>
          <w:p w14:paraId="75462A42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411930</w:t>
            </w:r>
          </w:p>
        </w:tc>
        <w:tc>
          <w:tcPr>
            <w:tcW w:w="2101" w:type="pct"/>
            <w:vAlign w:val="center"/>
          </w:tcPr>
          <w:p w14:paraId="1FD00F54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Funil - 120mm</w:t>
            </w:r>
          </w:p>
        </w:tc>
        <w:tc>
          <w:tcPr>
            <w:tcW w:w="656" w:type="pct"/>
            <w:vAlign w:val="center"/>
          </w:tcPr>
          <w:p w14:paraId="3406E517" w14:textId="3A1F7FEF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0BE8CBFB" w14:textId="366B464C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2116" w:rsidRPr="003C2D48" w14:paraId="32944C25" w14:textId="77777777" w:rsidTr="00472116">
        <w:tc>
          <w:tcPr>
            <w:tcW w:w="473" w:type="pct"/>
            <w:vAlign w:val="center"/>
          </w:tcPr>
          <w:p w14:paraId="219D3070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vAlign w:val="center"/>
          </w:tcPr>
          <w:p w14:paraId="26580531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410104</w:t>
            </w:r>
          </w:p>
        </w:tc>
        <w:tc>
          <w:tcPr>
            <w:tcW w:w="2101" w:type="pct"/>
            <w:vAlign w:val="center"/>
          </w:tcPr>
          <w:p w14:paraId="19CBEDBD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Funil - 150mm</w:t>
            </w:r>
          </w:p>
        </w:tc>
        <w:tc>
          <w:tcPr>
            <w:tcW w:w="656" w:type="pct"/>
            <w:vAlign w:val="center"/>
          </w:tcPr>
          <w:p w14:paraId="27F92ADF" w14:textId="657BC6EB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3F6C2355" w14:textId="34241DF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2116" w:rsidRPr="003C2D48" w14:paraId="34678B50" w14:textId="77777777" w:rsidTr="00472116">
        <w:tc>
          <w:tcPr>
            <w:tcW w:w="473" w:type="pct"/>
            <w:vAlign w:val="center"/>
          </w:tcPr>
          <w:p w14:paraId="7E3A003A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5" w:type="pct"/>
            <w:vAlign w:val="center"/>
          </w:tcPr>
          <w:p w14:paraId="1227BAA4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410112</w:t>
            </w:r>
          </w:p>
        </w:tc>
        <w:tc>
          <w:tcPr>
            <w:tcW w:w="2101" w:type="pct"/>
            <w:vAlign w:val="center"/>
          </w:tcPr>
          <w:p w14:paraId="192FEBF0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Funil - 75mm</w:t>
            </w:r>
          </w:p>
        </w:tc>
        <w:tc>
          <w:tcPr>
            <w:tcW w:w="656" w:type="pct"/>
            <w:vAlign w:val="center"/>
          </w:tcPr>
          <w:p w14:paraId="0231937B" w14:textId="588B1011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5E7B1F2B" w14:textId="1F92838F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2116" w:rsidRPr="003C2D48" w14:paraId="574C45EB" w14:textId="77777777" w:rsidTr="00472116">
        <w:tc>
          <w:tcPr>
            <w:tcW w:w="473" w:type="pct"/>
            <w:vAlign w:val="center"/>
          </w:tcPr>
          <w:p w14:paraId="03585BFA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vAlign w:val="center"/>
          </w:tcPr>
          <w:p w14:paraId="6FCD261D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454353</w:t>
            </w:r>
          </w:p>
        </w:tc>
        <w:tc>
          <w:tcPr>
            <w:tcW w:w="2101" w:type="pct"/>
            <w:vAlign w:val="center"/>
          </w:tcPr>
          <w:p w14:paraId="2C3C0B64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Micropipetas Multicanal 12 canais - P300</w:t>
            </w:r>
          </w:p>
        </w:tc>
        <w:tc>
          <w:tcPr>
            <w:tcW w:w="656" w:type="pct"/>
            <w:vAlign w:val="center"/>
          </w:tcPr>
          <w:p w14:paraId="1243CE32" w14:textId="69F44F30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168DC1B0" w14:textId="3B2E67FE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2116" w:rsidRPr="003C2D48" w14:paraId="1F268129" w14:textId="77777777" w:rsidTr="00472116">
        <w:tc>
          <w:tcPr>
            <w:tcW w:w="473" w:type="pct"/>
            <w:vAlign w:val="center"/>
          </w:tcPr>
          <w:p w14:paraId="24231F11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vAlign w:val="center"/>
          </w:tcPr>
          <w:p w14:paraId="726B88B8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417322</w:t>
            </w:r>
          </w:p>
        </w:tc>
        <w:tc>
          <w:tcPr>
            <w:tcW w:w="2101" w:type="pct"/>
            <w:vAlign w:val="center"/>
          </w:tcPr>
          <w:p w14:paraId="2268E7DE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Micropipetas Multicanal 8 canais - P300</w:t>
            </w:r>
          </w:p>
        </w:tc>
        <w:tc>
          <w:tcPr>
            <w:tcW w:w="656" w:type="pct"/>
            <w:vAlign w:val="center"/>
          </w:tcPr>
          <w:p w14:paraId="09674C81" w14:textId="5C8EDDAC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2D93EE37" w14:textId="1BC6623B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2116" w:rsidRPr="003C2D48" w14:paraId="6F6D4D3A" w14:textId="77777777" w:rsidTr="00472116">
        <w:tc>
          <w:tcPr>
            <w:tcW w:w="473" w:type="pct"/>
            <w:vAlign w:val="center"/>
          </w:tcPr>
          <w:p w14:paraId="2335B8D2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vAlign w:val="center"/>
          </w:tcPr>
          <w:p w14:paraId="5F00093C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420741</w:t>
            </w:r>
          </w:p>
        </w:tc>
        <w:tc>
          <w:tcPr>
            <w:tcW w:w="2101" w:type="pct"/>
            <w:vAlign w:val="center"/>
          </w:tcPr>
          <w:p w14:paraId="1F6F1E70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Micropipetas Multicanal 8 canais P10</w:t>
            </w:r>
          </w:p>
        </w:tc>
        <w:tc>
          <w:tcPr>
            <w:tcW w:w="656" w:type="pct"/>
            <w:vAlign w:val="center"/>
          </w:tcPr>
          <w:p w14:paraId="0F6897B0" w14:textId="6FDAE546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04EF67C9" w14:textId="083CC914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2116" w:rsidRPr="003C2D48" w14:paraId="2DDC09EF" w14:textId="77777777" w:rsidTr="00472116">
        <w:tc>
          <w:tcPr>
            <w:tcW w:w="473" w:type="pct"/>
            <w:vAlign w:val="center"/>
          </w:tcPr>
          <w:p w14:paraId="4F38A7A6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vAlign w:val="center"/>
          </w:tcPr>
          <w:p w14:paraId="4B8475A1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450677</w:t>
            </w:r>
          </w:p>
        </w:tc>
        <w:tc>
          <w:tcPr>
            <w:tcW w:w="2101" w:type="pct"/>
            <w:vAlign w:val="center"/>
          </w:tcPr>
          <w:p w14:paraId="33A171AA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Micropipetas P10</w:t>
            </w:r>
          </w:p>
        </w:tc>
        <w:tc>
          <w:tcPr>
            <w:tcW w:w="656" w:type="pct"/>
            <w:vAlign w:val="center"/>
          </w:tcPr>
          <w:p w14:paraId="3E8F0C1F" w14:textId="3A4D33A8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539247DF" w14:textId="5209136A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72116" w:rsidRPr="003C2D48" w14:paraId="12E4E826" w14:textId="77777777" w:rsidTr="00472116">
        <w:tc>
          <w:tcPr>
            <w:tcW w:w="473" w:type="pct"/>
            <w:vAlign w:val="center"/>
          </w:tcPr>
          <w:p w14:paraId="6D75DA15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vAlign w:val="center"/>
          </w:tcPr>
          <w:p w14:paraId="5D3C43AD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450229</w:t>
            </w:r>
          </w:p>
        </w:tc>
        <w:tc>
          <w:tcPr>
            <w:tcW w:w="2101" w:type="pct"/>
            <w:vAlign w:val="center"/>
          </w:tcPr>
          <w:p w14:paraId="6BFD1AFD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Micropipetas P100</w:t>
            </w:r>
          </w:p>
        </w:tc>
        <w:tc>
          <w:tcPr>
            <w:tcW w:w="656" w:type="pct"/>
            <w:vAlign w:val="center"/>
          </w:tcPr>
          <w:p w14:paraId="352500A1" w14:textId="3EC375BE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68013F43" w14:textId="04B59B2F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72116" w:rsidRPr="003C2D48" w14:paraId="4ABB8B51" w14:textId="77777777" w:rsidTr="00472116">
        <w:tc>
          <w:tcPr>
            <w:tcW w:w="473" w:type="pct"/>
            <w:vAlign w:val="center"/>
          </w:tcPr>
          <w:p w14:paraId="72AAC87A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5" w:type="pct"/>
            <w:vAlign w:val="center"/>
          </w:tcPr>
          <w:p w14:paraId="1CD9E5E3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410273</w:t>
            </w:r>
          </w:p>
        </w:tc>
        <w:tc>
          <w:tcPr>
            <w:tcW w:w="2101" w:type="pct"/>
            <w:vAlign w:val="center"/>
          </w:tcPr>
          <w:p w14:paraId="6E54E8CA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Micropipetas P1000</w:t>
            </w:r>
          </w:p>
        </w:tc>
        <w:tc>
          <w:tcPr>
            <w:tcW w:w="656" w:type="pct"/>
            <w:vAlign w:val="center"/>
          </w:tcPr>
          <w:p w14:paraId="7FBF998A" w14:textId="6B88DF53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4A73777B" w14:textId="4BDDBC81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72116" w:rsidRPr="003C2D48" w14:paraId="162A4E55" w14:textId="77777777" w:rsidTr="00472116">
        <w:tc>
          <w:tcPr>
            <w:tcW w:w="473" w:type="pct"/>
            <w:vAlign w:val="center"/>
          </w:tcPr>
          <w:p w14:paraId="17DC6FE8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5" w:type="pct"/>
            <w:vAlign w:val="center"/>
          </w:tcPr>
          <w:p w14:paraId="7EBDC3B6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409083</w:t>
            </w:r>
          </w:p>
        </w:tc>
        <w:tc>
          <w:tcPr>
            <w:tcW w:w="2101" w:type="pct"/>
            <w:vAlign w:val="center"/>
          </w:tcPr>
          <w:p w14:paraId="510A124E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Micropipetas P20</w:t>
            </w:r>
          </w:p>
        </w:tc>
        <w:tc>
          <w:tcPr>
            <w:tcW w:w="656" w:type="pct"/>
            <w:vAlign w:val="center"/>
          </w:tcPr>
          <w:p w14:paraId="5B665067" w14:textId="7CEC632B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0A6D177A" w14:textId="46BEEF7C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72116" w:rsidRPr="003C2D48" w14:paraId="4FD09796" w14:textId="77777777" w:rsidTr="00472116">
        <w:tc>
          <w:tcPr>
            <w:tcW w:w="473" w:type="pct"/>
            <w:vAlign w:val="center"/>
          </w:tcPr>
          <w:p w14:paraId="700BD064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vAlign w:val="center"/>
          </w:tcPr>
          <w:p w14:paraId="10469167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424685</w:t>
            </w:r>
          </w:p>
        </w:tc>
        <w:tc>
          <w:tcPr>
            <w:tcW w:w="2101" w:type="pct"/>
            <w:vAlign w:val="center"/>
          </w:tcPr>
          <w:p w14:paraId="7E44E6AB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Micropipetas P200</w:t>
            </w:r>
          </w:p>
        </w:tc>
        <w:tc>
          <w:tcPr>
            <w:tcW w:w="656" w:type="pct"/>
            <w:vAlign w:val="center"/>
          </w:tcPr>
          <w:p w14:paraId="26B166F5" w14:textId="13A557BE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34522E8D" w14:textId="719E266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B44D9" w:rsidRPr="003C2D48" w14:paraId="44A6C4A1" w14:textId="77777777" w:rsidTr="00472116">
        <w:tc>
          <w:tcPr>
            <w:tcW w:w="473" w:type="pct"/>
            <w:vAlign w:val="center"/>
          </w:tcPr>
          <w:p w14:paraId="10543075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5" w:type="pct"/>
            <w:vAlign w:val="center"/>
          </w:tcPr>
          <w:p w14:paraId="08D3BF9D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408734</w:t>
            </w:r>
          </w:p>
        </w:tc>
        <w:tc>
          <w:tcPr>
            <w:tcW w:w="2101" w:type="pct"/>
            <w:vAlign w:val="center"/>
          </w:tcPr>
          <w:p w14:paraId="3E6AABF9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Pipetador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automático</w:t>
            </w:r>
          </w:p>
        </w:tc>
        <w:tc>
          <w:tcPr>
            <w:tcW w:w="656" w:type="pct"/>
            <w:vAlign w:val="center"/>
          </w:tcPr>
          <w:p w14:paraId="475FC198" w14:textId="4923D5E3" w:rsidR="005B44D9" w:rsidRPr="003C2D48" w:rsidRDefault="005B44D9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1D54434E" w14:textId="7E242ED1" w:rsidR="005B44D9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B44D9" w:rsidRPr="003C2D48" w14:paraId="329BE450" w14:textId="77777777" w:rsidTr="00472116">
        <w:tc>
          <w:tcPr>
            <w:tcW w:w="473" w:type="pct"/>
            <w:vAlign w:val="center"/>
          </w:tcPr>
          <w:p w14:paraId="4CD21E4B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vAlign w:val="center"/>
          </w:tcPr>
          <w:p w14:paraId="33E0F9DD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428642</w:t>
            </w:r>
          </w:p>
        </w:tc>
        <w:tc>
          <w:tcPr>
            <w:tcW w:w="2101" w:type="pct"/>
            <w:vAlign w:val="center"/>
          </w:tcPr>
          <w:p w14:paraId="58DE6C39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Pisseta</w:t>
            </w:r>
            <w:proofErr w:type="spellEnd"/>
          </w:p>
        </w:tc>
        <w:tc>
          <w:tcPr>
            <w:tcW w:w="656" w:type="pct"/>
            <w:vAlign w:val="center"/>
          </w:tcPr>
          <w:p w14:paraId="7C10916D" w14:textId="7ED13256" w:rsidR="005B44D9" w:rsidRPr="003C2D48" w:rsidRDefault="005B44D9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67EAB7D9" w14:textId="7490F1CB" w:rsidR="005B44D9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72116" w:rsidRPr="003C2D48" w14:paraId="731FE5F3" w14:textId="77777777" w:rsidTr="00472116">
        <w:tc>
          <w:tcPr>
            <w:tcW w:w="473" w:type="pct"/>
            <w:vAlign w:val="center"/>
          </w:tcPr>
          <w:p w14:paraId="21929ACB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5" w:type="pct"/>
            <w:vAlign w:val="center"/>
          </w:tcPr>
          <w:p w14:paraId="10492D66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409884</w:t>
            </w:r>
          </w:p>
        </w:tc>
        <w:tc>
          <w:tcPr>
            <w:tcW w:w="2101" w:type="pct"/>
            <w:vAlign w:val="center"/>
          </w:tcPr>
          <w:p w14:paraId="625F58C0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Proveta 1000mL</w:t>
            </w:r>
          </w:p>
        </w:tc>
        <w:tc>
          <w:tcPr>
            <w:tcW w:w="656" w:type="pct"/>
            <w:vAlign w:val="center"/>
          </w:tcPr>
          <w:p w14:paraId="240172E4" w14:textId="3A851B62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7EDCAE83" w14:textId="240501C2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72116" w:rsidRPr="003C2D48" w14:paraId="02158576" w14:textId="77777777" w:rsidTr="00472116">
        <w:tc>
          <w:tcPr>
            <w:tcW w:w="473" w:type="pct"/>
            <w:vAlign w:val="center"/>
          </w:tcPr>
          <w:p w14:paraId="29C59FFA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5" w:type="pct"/>
            <w:vAlign w:val="center"/>
          </w:tcPr>
          <w:p w14:paraId="1D9707AC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409892</w:t>
            </w:r>
          </w:p>
        </w:tc>
        <w:tc>
          <w:tcPr>
            <w:tcW w:w="2101" w:type="pct"/>
            <w:vAlign w:val="center"/>
          </w:tcPr>
          <w:p w14:paraId="460E20C2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Proveta 100mL</w:t>
            </w:r>
          </w:p>
        </w:tc>
        <w:tc>
          <w:tcPr>
            <w:tcW w:w="656" w:type="pct"/>
            <w:vAlign w:val="center"/>
          </w:tcPr>
          <w:p w14:paraId="58D4D6AA" w14:textId="1F78481C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270B9310" w14:textId="6615B300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72116" w:rsidRPr="003C2D48" w14:paraId="53C7167D" w14:textId="77777777" w:rsidTr="00472116">
        <w:tc>
          <w:tcPr>
            <w:tcW w:w="473" w:type="pct"/>
            <w:vAlign w:val="center"/>
          </w:tcPr>
          <w:p w14:paraId="0EADBFA2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vAlign w:val="center"/>
          </w:tcPr>
          <w:p w14:paraId="3A9D736F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409880</w:t>
            </w:r>
          </w:p>
        </w:tc>
        <w:tc>
          <w:tcPr>
            <w:tcW w:w="2101" w:type="pct"/>
            <w:vAlign w:val="center"/>
          </w:tcPr>
          <w:p w14:paraId="4562420A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Proveta 250mL</w:t>
            </w:r>
          </w:p>
        </w:tc>
        <w:tc>
          <w:tcPr>
            <w:tcW w:w="656" w:type="pct"/>
            <w:vAlign w:val="center"/>
          </w:tcPr>
          <w:p w14:paraId="3572F59F" w14:textId="647314EA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658C55DE" w14:textId="11B9D8B6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72116" w:rsidRPr="003C2D48" w14:paraId="46CE8401" w14:textId="77777777" w:rsidTr="00472116">
        <w:tc>
          <w:tcPr>
            <w:tcW w:w="473" w:type="pct"/>
            <w:vAlign w:val="center"/>
          </w:tcPr>
          <w:p w14:paraId="17B6A862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5" w:type="pct"/>
            <w:vAlign w:val="center"/>
          </w:tcPr>
          <w:p w14:paraId="55666B73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409882</w:t>
            </w:r>
          </w:p>
        </w:tc>
        <w:tc>
          <w:tcPr>
            <w:tcW w:w="2101" w:type="pct"/>
            <w:vAlign w:val="center"/>
          </w:tcPr>
          <w:p w14:paraId="55350F4A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Proveta 500mL</w:t>
            </w:r>
          </w:p>
        </w:tc>
        <w:tc>
          <w:tcPr>
            <w:tcW w:w="656" w:type="pct"/>
            <w:vAlign w:val="center"/>
          </w:tcPr>
          <w:p w14:paraId="0B61CEF2" w14:textId="2DF63E6F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6F987507" w14:textId="2DE7F291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72116" w:rsidRPr="003C2D48" w14:paraId="3432505D" w14:textId="77777777" w:rsidTr="00472116">
        <w:tc>
          <w:tcPr>
            <w:tcW w:w="473" w:type="pct"/>
            <w:vAlign w:val="center"/>
          </w:tcPr>
          <w:p w14:paraId="7BAAFAF1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vAlign w:val="center"/>
          </w:tcPr>
          <w:p w14:paraId="6969F4EC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409890</w:t>
            </w:r>
          </w:p>
        </w:tc>
        <w:tc>
          <w:tcPr>
            <w:tcW w:w="2101" w:type="pct"/>
            <w:vAlign w:val="center"/>
          </w:tcPr>
          <w:p w14:paraId="20E5E7DD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Proveta 50mL</w:t>
            </w:r>
          </w:p>
        </w:tc>
        <w:tc>
          <w:tcPr>
            <w:tcW w:w="656" w:type="pct"/>
            <w:vAlign w:val="center"/>
          </w:tcPr>
          <w:p w14:paraId="1A16A87B" w14:textId="5AC5F19A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2EFCD2DE" w14:textId="6CA67FB2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72116" w:rsidRPr="003C2D48" w14:paraId="661854DA" w14:textId="77777777" w:rsidTr="00472116">
        <w:tc>
          <w:tcPr>
            <w:tcW w:w="473" w:type="pct"/>
            <w:vAlign w:val="center"/>
          </w:tcPr>
          <w:p w14:paraId="0941BEBB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5" w:type="pct"/>
            <w:vAlign w:val="center"/>
          </w:tcPr>
          <w:p w14:paraId="3A3EAF3A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413132</w:t>
            </w:r>
          </w:p>
        </w:tc>
        <w:tc>
          <w:tcPr>
            <w:tcW w:w="2101" w:type="pct"/>
            <w:vAlign w:val="center"/>
          </w:tcPr>
          <w:p w14:paraId="11D50CC1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Rack para ponteira P10</w:t>
            </w:r>
          </w:p>
        </w:tc>
        <w:tc>
          <w:tcPr>
            <w:tcW w:w="656" w:type="pct"/>
            <w:vAlign w:val="center"/>
          </w:tcPr>
          <w:p w14:paraId="25E94E68" w14:textId="76D29382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355702EF" w14:textId="77A63AB6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72116" w:rsidRPr="003C2D48" w14:paraId="3520D921" w14:textId="77777777" w:rsidTr="00472116">
        <w:tc>
          <w:tcPr>
            <w:tcW w:w="473" w:type="pct"/>
            <w:vAlign w:val="center"/>
          </w:tcPr>
          <w:p w14:paraId="4E7C1AB8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45" w:type="pct"/>
            <w:vAlign w:val="center"/>
          </w:tcPr>
          <w:p w14:paraId="0A19D16D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413130</w:t>
            </w:r>
          </w:p>
        </w:tc>
        <w:tc>
          <w:tcPr>
            <w:tcW w:w="2101" w:type="pct"/>
            <w:vAlign w:val="center"/>
          </w:tcPr>
          <w:p w14:paraId="1B83E824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Rack para ponteira P1000</w:t>
            </w:r>
          </w:p>
        </w:tc>
        <w:tc>
          <w:tcPr>
            <w:tcW w:w="656" w:type="pct"/>
            <w:vAlign w:val="center"/>
          </w:tcPr>
          <w:p w14:paraId="61893880" w14:textId="0771D805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2E6D60A1" w14:textId="6026F98E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72116" w:rsidRPr="003C2D48" w14:paraId="5FCF9644" w14:textId="77777777" w:rsidTr="00472116">
        <w:tc>
          <w:tcPr>
            <w:tcW w:w="473" w:type="pct"/>
            <w:vAlign w:val="center"/>
          </w:tcPr>
          <w:p w14:paraId="48369C42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5" w:type="pct"/>
            <w:vAlign w:val="center"/>
          </w:tcPr>
          <w:p w14:paraId="72155E93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413131</w:t>
            </w:r>
          </w:p>
        </w:tc>
        <w:tc>
          <w:tcPr>
            <w:tcW w:w="2101" w:type="pct"/>
            <w:vAlign w:val="center"/>
          </w:tcPr>
          <w:p w14:paraId="38DA1BFF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Rack para ponteira P200</w:t>
            </w:r>
          </w:p>
        </w:tc>
        <w:tc>
          <w:tcPr>
            <w:tcW w:w="656" w:type="pct"/>
            <w:vAlign w:val="center"/>
          </w:tcPr>
          <w:p w14:paraId="66126376" w14:textId="3578D99C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2270E360" w14:textId="172A537B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B44D9" w:rsidRPr="003C2D48" w14:paraId="11050332" w14:textId="77777777" w:rsidTr="00472116">
        <w:tc>
          <w:tcPr>
            <w:tcW w:w="473" w:type="pct"/>
            <w:vAlign w:val="center"/>
          </w:tcPr>
          <w:p w14:paraId="39C497FA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5" w:type="pct"/>
            <w:vAlign w:val="center"/>
          </w:tcPr>
          <w:p w14:paraId="46073387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441666</w:t>
            </w:r>
          </w:p>
        </w:tc>
        <w:tc>
          <w:tcPr>
            <w:tcW w:w="2101" w:type="pct"/>
            <w:vAlign w:val="center"/>
          </w:tcPr>
          <w:p w14:paraId="1D50967D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Repipetador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(Dispensador)</w:t>
            </w:r>
          </w:p>
        </w:tc>
        <w:tc>
          <w:tcPr>
            <w:tcW w:w="656" w:type="pct"/>
            <w:vAlign w:val="center"/>
          </w:tcPr>
          <w:p w14:paraId="16EF7B23" w14:textId="78410C70" w:rsidR="005B44D9" w:rsidRPr="003C2D48" w:rsidRDefault="005B44D9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37AA0816" w14:textId="133F8782" w:rsidR="005B44D9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B44D9" w:rsidRPr="003C2D48" w14:paraId="283F127C" w14:textId="77777777" w:rsidTr="00472116">
        <w:trPr>
          <w:trHeight w:val="294"/>
        </w:trPr>
        <w:tc>
          <w:tcPr>
            <w:tcW w:w="473" w:type="pct"/>
            <w:vAlign w:val="center"/>
          </w:tcPr>
          <w:p w14:paraId="0858486B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vAlign w:val="center"/>
          </w:tcPr>
          <w:p w14:paraId="3DDEEDA3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410554</w:t>
            </w:r>
          </w:p>
        </w:tc>
        <w:tc>
          <w:tcPr>
            <w:tcW w:w="2101" w:type="pct"/>
            <w:vAlign w:val="center"/>
          </w:tcPr>
          <w:p w14:paraId="2C4F6BF8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Suporte para micropipeta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monocanal</w:t>
            </w:r>
            <w:proofErr w:type="spellEnd"/>
          </w:p>
        </w:tc>
        <w:tc>
          <w:tcPr>
            <w:tcW w:w="656" w:type="pct"/>
            <w:vAlign w:val="center"/>
          </w:tcPr>
          <w:p w14:paraId="31A8EBF6" w14:textId="7BBE1432" w:rsidR="005B44D9" w:rsidRPr="003C2D48" w:rsidRDefault="005B44D9" w:rsidP="004721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7DEDD631" w14:textId="0EBF468F" w:rsidR="005B44D9" w:rsidRPr="003C2D48" w:rsidRDefault="001D3D7B" w:rsidP="001D3D7B">
            <w:pPr>
              <w:pStyle w:val="PargrafodaList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</w:tr>
    </w:tbl>
    <w:p w14:paraId="49221A26" w14:textId="133130DE" w:rsidR="006420AC" w:rsidRPr="003C2D48" w:rsidRDefault="006420AC" w:rsidP="0041226F">
      <w:pPr>
        <w:pStyle w:val="Nivel2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57"/>
        <w:gridCol w:w="1350"/>
        <w:gridCol w:w="3720"/>
        <w:gridCol w:w="1276"/>
        <w:gridCol w:w="1858"/>
      </w:tblGrid>
      <w:tr w:rsidR="005B44D9" w:rsidRPr="003C2D48" w14:paraId="46FFF1C9" w14:textId="77777777" w:rsidTr="00472116">
        <w:trPr>
          <w:trHeight w:val="421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3A1EB484" w14:textId="52061616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EQUIPAMENTOS</w:t>
            </w:r>
          </w:p>
        </w:tc>
      </w:tr>
      <w:tr w:rsidR="005B44D9" w:rsidRPr="003C2D48" w14:paraId="14F49DEC" w14:textId="77777777" w:rsidTr="00472116">
        <w:tc>
          <w:tcPr>
            <w:tcW w:w="473" w:type="pct"/>
            <w:vAlign w:val="center"/>
          </w:tcPr>
          <w:p w14:paraId="63EB90F2" w14:textId="05B35FBE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745" w:type="pct"/>
            <w:vAlign w:val="center"/>
          </w:tcPr>
          <w:p w14:paraId="5F248774" w14:textId="2E4D82DA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CATMAT</w:t>
            </w:r>
          </w:p>
        </w:tc>
        <w:tc>
          <w:tcPr>
            <w:tcW w:w="2053" w:type="pct"/>
            <w:vAlign w:val="center"/>
          </w:tcPr>
          <w:p w14:paraId="176D4A6E" w14:textId="7C125268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704" w:type="pct"/>
            <w:vAlign w:val="center"/>
          </w:tcPr>
          <w:p w14:paraId="74546227" w14:textId="1CD0593A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Unidade De Medida</w:t>
            </w:r>
          </w:p>
        </w:tc>
        <w:tc>
          <w:tcPr>
            <w:tcW w:w="1025" w:type="pct"/>
            <w:vAlign w:val="center"/>
          </w:tcPr>
          <w:p w14:paraId="56CD16E8" w14:textId="5B825004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Quantidade</w:t>
            </w:r>
          </w:p>
        </w:tc>
      </w:tr>
      <w:tr w:rsidR="005B44D9" w:rsidRPr="003C2D48" w14:paraId="2C1F8776" w14:textId="77777777" w:rsidTr="00472116">
        <w:tc>
          <w:tcPr>
            <w:tcW w:w="473" w:type="pct"/>
            <w:vAlign w:val="center"/>
          </w:tcPr>
          <w:p w14:paraId="075B1FD5" w14:textId="43BF9B32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vAlign w:val="center"/>
          </w:tcPr>
          <w:p w14:paraId="4DE0F197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615851</w:t>
            </w:r>
          </w:p>
        </w:tc>
        <w:tc>
          <w:tcPr>
            <w:tcW w:w="2053" w:type="pct"/>
            <w:vAlign w:val="center"/>
          </w:tcPr>
          <w:p w14:paraId="49A10512" w14:textId="77777777" w:rsidR="005B44D9" w:rsidRPr="003C2D48" w:rsidRDefault="005B44D9" w:rsidP="00472116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Agitador de tubos</w:t>
            </w:r>
          </w:p>
        </w:tc>
        <w:tc>
          <w:tcPr>
            <w:tcW w:w="704" w:type="pct"/>
            <w:vAlign w:val="center"/>
          </w:tcPr>
          <w:p w14:paraId="7AE117D0" w14:textId="578DB90F" w:rsidR="005B44D9" w:rsidRPr="003C2D48" w:rsidRDefault="005B44D9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414C6DDD" w14:textId="3912FCC5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B44D9" w:rsidRPr="003C2D48" w14:paraId="2D6118B3" w14:textId="77777777" w:rsidTr="00472116">
        <w:tc>
          <w:tcPr>
            <w:tcW w:w="473" w:type="pct"/>
            <w:vAlign w:val="center"/>
          </w:tcPr>
          <w:p w14:paraId="509C7AFB" w14:textId="7A5796FE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45" w:type="pct"/>
            <w:vAlign w:val="center"/>
          </w:tcPr>
          <w:p w14:paraId="1E26C31B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411372</w:t>
            </w:r>
          </w:p>
        </w:tc>
        <w:tc>
          <w:tcPr>
            <w:tcW w:w="2053" w:type="pct"/>
            <w:vAlign w:val="center"/>
          </w:tcPr>
          <w:p w14:paraId="5017A711" w14:textId="77777777" w:rsidR="005B44D9" w:rsidRPr="003C2D48" w:rsidRDefault="005B44D9" w:rsidP="00472116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Agitador magnético com aquecimento</w:t>
            </w:r>
          </w:p>
        </w:tc>
        <w:tc>
          <w:tcPr>
            <w:tcW w:w="704" w:type="pct"/>
            <w:vAlign w:val="center"/>
          </w:tcPr>
          <w:p w14:paraId="56BEA805" w14:textId="2F8590D1" w:rsidR="005B44D9" w:rsidRPr="003C2D48" w:rsidRDefault="005B44D9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36712339" w14:textId="19D9DA1D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B44D9" w:rsidRPr="003C2D48" w14:paraId="3830935B" w14:textId="77777777" w:rsidTr="00472116">
        <w:tc>
          <w:tcPr>
            <w:tcW w:w="473" w:type="pct"/>
            <w:vAlign w:val="center"/>
          </w:tcPr>
          <w:p w14:paraId="00FD6073" w14:textId="37A8921F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45" w:type="pct"/>
            <w:vAlign w:val="center"/>
          </w:tcPr>
          <w:p w14:paraId="1369D1F4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426127</w:t>
            </w:r>
          </w:p>
        </w:tc>
        <w:tc>
          <w:tcPr>
            <w:tcW w:w="2053" w:type="pct"/>
            <w:vAlign w:val="center"/>
          </w:tcPr>
          <w:p w14:paraId="5DA83DA1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Agitador para microplacas</w:t>
            </w:r>
          </w:p>
        </w:tc>
        <w:tc>
          <w:tcPr>
            <w:tcW w:w="704" w:type="pct"/>
            <w:vAlign w:val="center"/>
          </w:tcPr>
          <w:p w14:paraId="2BD980EF" w14:textId="32115D7F" w:rsidR="005B44D9" w:rsidRPr="003C2D48" w:rsidRDefault="005B44D9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1A51337A" w14:textId="41D675D0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B44D9" w:rsidRPr="003C2D48" w14:paraId="35429E30" w14:textId="77777777" w:rsidTr="00472116">
        <w:tc>
          <w:tcPr>
            <w:tcW w:w="473" w:type="pct"/>
            <w:vAlign w:val="center"/>
          </w:tcPr>
          <w:p w14:paraId="3A91E133" w14:textId="1C3D233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45" w:type="pct"/>
            <w:vAlign w:val="center"/>
          </w:tcPr>
          <w:p w14:paraId="097944E3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53" w:type="pct"/>
            <w:vAlign w:val="center"/>
          </w:tcPr>
          <w:p w14:paraId="0C546666" w14:textId="4E8A269A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Analisador Point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Care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(POCT) semiautomatizado para leitura de fluorescência tempo-resolvida (TRF) com Marcador Európio.</w:t>
            </w:r>
          </w:p>
        </w:tc>
        <w:tc>
          <w:tcPr>
            <w:tcW w:w="704" w:type="pct"/>
            <w:vAlign w:val="center"/>
          </w:tcPr>
          <w:p w14:paraId="34EB5DBA" w14:textId="5F3C941F" w:rsidR="005B44D9" w:rsidRPr="003C2D48" w:rsidRDefault="005B44D9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1CE917CC" w14:textId="51398A82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B44D9" w:rsidRPr="003C2D48" w14:paraId="49246ADE" w14:textId="77777777" w:rsidTr="00472116">
        <w:tc>
          <w:tcPr>
            <w:tcW w:w="473" w:type="pct"/>
            <w:vAlign w:val="center"/>
          </w:tcPr>
          <w:p w14:paraId="57BB704D" w14:textId="707CB0EC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45" w:type="pct"/>
            <w:vAlign w:val="center"/>
          </w:tcPr>
          <w:p w14:paraId="4CD02425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411615</w:t>
            </w:r>
          </w:p>
        </w:tc>
        <w:tc>
          <w:tcPr>
            <w:tcW w:w="2053" w:type="pct"/>
            <w:vAlign w:val="center"/>
          </w:tcPr>
          <w:p w14:paraId="6807880A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Autoclave</w:t>
            </w:r>
          </w:p>
        </w:tc>
        <w:tc>
          <w:tcPr>
            <w:tcW w:w="704" w:type="pct"/>
            <w:vAlign w:val="center"/>
          </w:tcPr>
          <w:p w14:paraId="3515675F" w14:textId="320B51F0" w:rsidR="005B44D9" w:rsidRPr="003C2D48" w:rsidRDefault="005B44D9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03FAD75B" w14:textId="781CE89F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2116" w:rsidRPr="003C2D48" w14:paraId="200A6A2A" w14:textId="77777777" w:rsidTr="00472116">
        <w:tc>
          <w:tcPr>
            <w:tcW w:w="473" w:type="pct"/>
            <w:vAlign w:val="center"/>
          </w:tcPr>
          <w:p w14:paraId="152491F4" w14:textId="355934BF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45" w:type="pct"/>
            <w:vAlign w:val="center"/>
          </w:tcPr>
          <w:p w14:paraId="3700062C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460227</w:t>
            </w:r>
          </w:p>
        </w:tc>
        <w:tc>
          <w:tcPr>
            <w:tcW w:w="2053" w:type="pct"/>
            <w:vAlign w:val="center"/>
          </w:tcPr>
          <w:p w14:paraId="16F9993C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Balança analítica</w:t>
            </w:r>
          </w:p>
        </w:tc>
        <w:tc>
          <w:tcPr>
            <w:tcW w:w="704" w:type="pct"/>
            <w:vAlign w:val="center"/>
          </w:tcPr>
          <w:p w14:paraId="4E335E2D" w14:textId="77533482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00783EB6" w14:textId="2677E0E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2116" w:rsidRPr="003C2D48" w14:paraId="1D3E418E" w14:textId="77777777" w:rsidTr="00472116">
        <w:tc>
          <w:tcPr>
            <w:tcW w:w="473" w:type="pct"/>
            <w:vAlign w:val="center"/>
          </w:tcPr>
          <w:p w14:paraId="4A97A0E1" w14:textId="0FBD84B3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vAlign w:val="center"/>
          </w:tcPr>
          <w:p w14:paraId="3603B1FE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291728</w:t>
            </w:r>
          </w:p>
        </w:tc>
        <w:tc>
          <w:tcPr>
            <w:tcW w:w="2053" w:type="pct"/>
            <w:vAlign w:val="center"/>
          </w:tcPr>
          <w:p w14:paraId="46D01BC3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Balança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semi-analítica</w:t>
            </w:r>
            <w:proofErr w:type="spellEnd"/>
          </w:p>
        </w:tc>
        <w:tc>
          <w:tcPr>
            <w:tcW w:w="704" w:type="pct"/>
            <w:vAlign w:val="center"/>
          </w:tcPr>
          <w:p w14:paraId="4EAB070A" w14:textId="4E1254A3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38C5F469" w14:textId="56585B49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2116" w:rsidRPr="003C2D48" w14:paraId="74BCCC93" w14:textId="77777777" w:rsidTr="00472116">
        <w:tc>
          <w:tcPr>
            <w:tcW w:w="473" w:type="pct"/>
            <w:vAlign w:val="center"/>
          </w:tcPr>
          <w:p w14:paraId="78659D27" w14:textId="5AF2BCC1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45" w:type="pct"/>
            <w:vAlign w:val="center"/>
          </w:tcPr>
          <w:p w14:paraId="6D4AE6B0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479819</w:t>
            </w:r>
          </w:p>
        </w:tc>
        <w:tc>
          <w:tcPr>
            <w:tcW w:w="2053" w:type="pct"/>
            <w:vAlign w:val="center"/>
          </w:tcPr>
          <w:p w14:paraId="6D80E226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Banho-maria</w:t>
            </w:r>
          </w:p>
        </w:tc>
        <w:tc>
          <w:tcPr>
            <w:tcW w:w="704" w:type="pct"/>
            <w:vAlign w:val="center"/>
          </w:tcPr>
          <w:p w14:paraId="538B75C8" w14:textId="3045E355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0470C185" w14:textId="65F0541A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2116" w:rsidRPr="003C2D48" w14:paraId="55486221" w14:textId="77777777" w:rsidTr="00472116">
        <w:tc>
          <w:tcPr>
            <w:tcW w:w="473" w:type="pct"/>
            <w:vAlign w:val="center"/>
          </w:tcPr>
          <w:p w14:paraId="0A012BA0" w14:textId="7EDBDD3E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45" w:type="pct"/>
            <w:vAlign w:val="center"/>
          </w:tcPr>
          <w:p w14:paraId="69F3554A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414841</w:t>
            </w:r>
          </w:p>
        </w:tc>
        <w:tc>
          <w:tcPr>
            <w:tcW w:w="2053" w:type="pct"/>
            <w:vAlign w:val="center"/>
          </w:tcPr>
          <w:p w14:paraId="371BF29E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Banho-maria com ultrassônico</w:t>
            </w:r>
          </w:p>
        </w:tc>
        <w:tc>
          <w:tcPr>
            <w:tcW w:w="704" w:type="pct"/>
            <w:vAlign w:val="center"/>
          </w:tcPr>
          <w:p w14:paraId="2EAB75F2" w14:textId="042EFFDC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46375F1B" w14:textId="1211A41D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2116" w:rsidRPr="003C2D48" w14:paraId="2A5201D3" w14:textId="77777777" w:rsidTr="00472116">
        <w:tc>
          <w:tcPr>
            <w:tcW w:w="473" w:type="pct"/>
            <w:vAlign w:val="center"/>
          </w:tcPr>
          <w:p w14:paraId="54E9653A" w14:textId="798AC9B9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45" w:type="pct"/>
            <w:vAlign w:val="center"/>
          </w:tcPr>
          <w:p w14:paraId="18DD48BA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231175</w:t>
            </w:r>
          </w:p>
        </w:tc>
        <w:tc>
          <w:tcPr>
            <w:tcW w:w="2053" w:type="pct"/>
            <w:vAlign w:val="center"/>
          </w:tcPr>
          <w:p w14:paraId="7C3BB533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Bomba vácuo e ar comprimido</w:t>
            </w:r>
          </w:p>
        </w:tc>
        <w:tc>
          <w:tcPr>
            <w:tcW w:w="704" w:type="pct"/>
            <w:vAlign w:val="center"/>
          </w:tcPr>
          <w:p w14:paraId="4B1B661D" w14:textId="1A1A5572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19A3571F" w14:textId="0CB4A515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2116" w:rsidRPr="003C2D48" w14:paraId="0CC88964" w14:textId="77777777" w:rsidTr="00472116">
        <w:tc>
          <w:tcPr>
            <w:tcW w:w="473" w:type="pct"/>
            <w:vAlign w:val="center"/>
          </w:tcPr>
          <w:p w14:paraId="271CD305" w14:textId="37B812D5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45" w:type="pct"/>
            <w:vAlign w:val="center"/>
          </w:tcPr>
          <w:p w14:paraId="17D838B7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403759</w:t>
            </w:r>
          </w:p>
        </w:tc>
        <w:tc>
          <w:tcPr>
            <w:tcW w:w="2053" w:type="pct"/>
            <w:vAlign w:val="center"/>
          </w:tcPr>
          <w:p w14:paraId="5D048C69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Cabine de Segurança Biológica (Fluxo laminar)</w:t>
            </w:r>
          </w:p>
        </w:tc>
        <w:tc>
          <w:tcPr>
            <w:tcW w:w="704" w:type="pct"/>
            <w:vAlign w:val="center"/>
          </w:tcPr>
          <w:p w14:paraId="4A2490B9" w14:textId="7F4CA491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128B805F" w14:textId="3AC97556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2116" w:rsidRPr="003C2D48" w14:paraId="1F8A0783" w14:textId="77777777" w:rsidTr="00472116">
        <w:tc>
          <w:tcPr>
            <w:tcW w:w="473" w:type="pct"/>
            <w:vAlign w:val="center"/>
          </w:tcPr>
          <w:p w14:paraId="044B82BF" w14:textId="156CB619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45" w:type="pct"/>
            <w:vAlign w:val="center"/>
          </w:tcPr>
          <w:p w14:paraId="5FE37C74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451929</w:t>
            </w:r>
          </w:p>
        </w:tc>
        <w:tc>
          <w:tcPr>
            <w:tcW w:w="2053" w:type="pct"/>
            <w:vAlign w:val="center"/>
          </w:tcPr>
          <w:p w14:paraId="352A4848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Capela de exaustão de gases</w:t>
            </w:r>
          </w:p>
        </w:tc>
        <w:tc>
          <w:tcPr>
            <w:tcW w:w="704" w:type="pct"/>
            <w:vAlign w:val="center"/>
          </w:tcPr>
          <w:p w14:paraId="23EDD1AC" w14:textId="3A524AAF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3223B957" w14:textId="74D753DB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2116" w:rsidRPr="003C2D48" w14:paraId="1F5D3DC4" w14:textId="77777777" w:rsidTr="00472116">
        <w:tc>
          <w:tcPr>
            <w:tcW w:w="473" w:type="pct"/>
            <w:vAlign w:val="center"/>
          </w:tcPr>
          <w:p w14:paraId="0D4EFC51" w14:textId="0AB19A5B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45" w:type="pct"/>
            <w:vAlign w:val="center"/>
          </w:tcPr>
          <w:p w14:paraId="2A326D18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442192</w:t>
            </w:r>
          </w:p>
        </w:tc>
        <w:tc>
          <w:tcPr>
            <w:tcW w:w="2053" w:type="pct"/>
            <w:vAlign w:val="center"/>
          </w:tcPr>
          <w:p w14:paraId="6B8FF800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Centrífuga refrigerada</w:t>
            </w:r>
          </w:p>
        </w:tc>
        <w:tc>
          <w:tcPr>
            <w:tcW w:w="704" w:type="pct"/>
            <w:vAlign w:val="center"/>
          </w:tcPr>
          <w:p w14:paraId="6747301B" w14:textId="0207E6BB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0D2A0061" w14:textId="6B03B8F6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2116" w:rsidRPr="003C2D48" w14:paraId="103D371E" w14:textId="77777777" w:rsidTr="00472116">
        <w:tc>
          <w:tcPr>
            <w:tcW w:w="473" w:type="pct"/>
            <w:vAlign w:val="center"/>
          </w:tcPr>
          <w:p w14:paraId="57174857" w14:textId="6F713368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45" w:type="pct"/>
            <w:vAlign w:val="center"/>
          </w:tcPr>
          <w:p w14:paraId="333F1E07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408758</w:t>
            </w:r>
          </w:p>
        </w:tc>
        <w:tc>
          <w:tcPr>
            <w:tcW w:w="2053" w:type="pct"/>
            <w:vAlign w:val="center"/>
          </w:tcPr>
          <w:p w14:paraId="176FC604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Contador de Colônias</w:t>
            </w:r>
          </w:p>
        </w:tc>
        <w:tc>
          <w:tcPr>
            <w:tcW w:w="704" w:type="pct"/>
            <w:vAlign w:val="center"/>
          </w:tcPr>
          <w:p w14:paraId="690B826C" w14:textId="042B4E88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360C4844" w14:textId="6BC3C28C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2116" w:rsidRPr="003C2D48" w14:paraId="3CFCA4ED" w14:textId="77777777" w:rsidTr="00472116">
        <w:tc>
          <w:tcPr>
            <w:tcW w:w="473" w:type="pct"/>
            <w:vAlign w:val="center"/>
          </w:tcPr>
          <w:p w14:paraId="17782848" w14:textId="29B5C344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45" w:type="pct"/>
            <w:vAlign w:val="center"/>
          </w:tcPr>
          <w:p w14:paraId="77AE1657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436330</w:t>
            </w:r>
          </w:p>
        </w:tc>
        <w:tc>
          <w:tcPr>
            <w:tcW w:w="2053" w:type="pct"/>
            <w:vAlign w:val="center"/>
          </w:tcPr>
          <w:p w14:paraId="6C9BECAE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Cuba para Eletroforese</w:t>
            </w:r>
          </w:p>
        </w:tc>
        <w:tc>
          <w:tcPr>
            <w:tcW w:w="704" w:type="pct"/>
            <w:vAlign w:val="center"/>
          </w:tcPr>
          <w:p w14:paraId="3C53B1CC" w14:textId="0C706C89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34D3D0C3" w14:textId="5D97922F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2116" w:rsidRPr="003C2D48" w14:paraId="16FBEF07" w14:textId="77777777" w:rsidTr="00472116">
        <w:tc>
          <w:tcPr>
            <w:tcW w:w="473" w:type="pct"/>
            <w:vAlign w:val="center"/>
          </w:tcPr>
          <w:p w14:paraId="434FFB01" w14:textId="205D3CD4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5" w:type="pct"/>
            <w:vAlign w:val="center"/>
          </w:tcPr>
          <w:p w14:paraId="6E5D2635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600649</w:t>
            </w:r>
          </w:p>
        </w:tc>
        <w:tc>
          <w:tcPr>
            <w:tcW w:w="2053" w:type="pct"/>
            <w:vAlign w:val="center"/>
          </w:tcPr>
          <w:p w14:paraId="068FBF16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Espectrofotômetro</w:t>
            </w:r>
          </w:p>
        </w:tc>
        <w:tc>
          <w:tcPr>
            <w:tcW w:w="704" w:type="pct"/>
            <w:vAlign w:val="center"/>
          </w:tcPr>
          <w:p w14:paraId="218F9BB6" w14:textId="500085EC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53A25DF9" w14:textId="36F06E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2116" w:rsidRPr="003C2D48" w14:paraId="362B1CD9" w14:textId="77777777" w:rsidTr="00472116">
        <w:tc>
          <w:tcPr>
            <w:tcW w:w="473" w:type="pct"/>
            <w:vAlign w:val="center"/>
          </w:tcPr>
          <w:p w14:paraId="5A0DA3A7" w14:textId="41531E03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45" w:type="pct"/>
            <w:vAlign w:val="center"/>
          </w:tcPr>
          <w:p w14:paraId="584C1BC7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414634</w:t>
            </w:r>
          </w:p>
        </w:tc>
        <w:tc>
          <w:tcPr>
            <w:tcW w:w="2053" w:type="pct"/>
            <w:vAlign w:val="center"/>
          </w:tcPr>
          <w:p w14:paraId="7AD28086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Estufa bacteriológica 30L</w:t>
            </w:r>
          </w:p>
        </w:tc>
        <w:tc>
          <w:tcPr>
            <w:tcW w:w="704" w:type="pct"/>
            <w:vAlign w:val="center"/>
          </w:tcPr>
          <w:p w14:paraId="6E52A3EB" w14:textId="3F1E883A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78998FB5" w14:textId="364E7631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2116" w:rsidRPr="003C2D48" w14:paraId="180CA4B7" w14:textId="77777777" w:rsidTr="00472116">
        <w:tc>
          <w:tcPr>
            <w:tcW w:w="473" w:type="pct"/>
            <w:vAlign w:val="center"/>
          </w:tcPr>
          <w:p w14:paraId="2EFE81AE" w14:textId="04074EDB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45" w:type="pct"/>
            <w:vAlign w:val="center"/>
          </w:tcPr>
          <w:p w14:paraId="74C1C9AC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414633</w:t>
            </w:r>
          </w:p>
        </w:tc>
        <w:tc>
          <w:tcPr>
            <w:tcW w:w="2053" w:type="pct"/>
            <w:vAlign w:val="center"/>
          </w:tcPr>
          <w:p w14:paraId="4962C70A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Estufa bacteriológica 85L</w:t>
            </w:r>
          </w:p>
        </w:tc>
        <w:tc>
          <w:tcPr>
            <w:tcW w:w="704" w:type="pct"/>
            <w:vAlign w:val="center"/>
          </w:tcPr>
          <w:p w14:paraId="619C9410" w14:textId="115CF5AF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6D7AB8B3" w14:textId="07EAA140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2116" w:rsidRPr="003C2D48" w14:paraId="312F2027" w14:textId="77777777" w:rsidTr="00472116">
        <w:tc>
          <w:tcPr>
            <w:tcW w:w="473" w:type="pct"/>
            <w:vAlign w:val="center"/>
          </w:tcPr>
          <w:p w14:paraId="3817B35C" w14:textId="35975A73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45" w:type="pct"/>
            <w:vAlign w:val="center"/>
          </w:tcPr>
          <w:p w14:paraId="004890B7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358304</w:t>
            </w:r>
          </w:p>
        </w:tc>
        <w:tc>
          <w:tcPr>
            <w:tcW w:w="2053" w:type="pct"/>
            <w:vAlign w:val="center"/>
          </w:tcPr>
          <w:p w14:paraId="7AE46A1C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Fonte para Eletroforese</w:t>
            </w:r>
          </w:p>
        </w:tc>
        <w:tc>
          <w:tcPr>
            <w:tcW w:w="704" w:type="pct"/>
            <w:vAlign w:val="center"/>
          </w:tcPr>
          <w:p w14:paraId="5DB39E87" w14:textId="364A0188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27C7A5C4" w14:textId="50923965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2116" w:rsidRPr="003C2D48" w14:paraId="00EEBF4E" w14:textId="77777777" w:rsidTr="00472116">
        <w:tc>
          <w:tcPr>
            <w:tcW w:w="473" w:type="pct"/>
            <w:vAlign w:val="center"/>
          </w:tcPr>
          <w:p w14:paraId="77F14ABC" w14:textId="31979342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45" w:type="pct"/>
            <w:vAlign w:val="center"/>
          </w:tcPr>
          <w:p w14:paraId="7ECD14F1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325601</w:t>
            </w:r>
          </w:p>
        </w:tc>
        <w:tc>
          <w:tcPr>
            <w:tcW w:w="2053" w:type="pct"/>
            <w:vAlign w:val="center"/>
          </w:tcPr>
          <w:p w14:paraId="1CA94B21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Fotodocumentador</w:t>
            </w:r>
            <w:proofErr w:type="spellEnd"/>
          </w:p>
        </w:tc>
        <w:tc>
          <w:tcPr>
            <w:tcW w:w="704" w:type="pct"/>
            <w:vAlign w:val="center"/>
          </w:tcPr>
          <w:p w14:paraId="6EFA8038" w14:textId="502998C5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25B3E1EB" w14:textId="5D2F56B1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B44D9" w:rsidRPr="003C2D48" w14:paraId="192BCBE4" w14:textId="77777777" w:rsidTr="00472116">
        <w:tc>
          <w:tcPr>
            <w:tcW w:w="473" w:type="pct"/>
            <w:vAlign w:val="center"/>
          </w:tcPr>
          <w:p w14:paraId="622DB906" w14:textId="6F62FFA4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45" w:type="pct"/>
            <w:vAlign w:val="center"/>
          </w:tcPr>
          <w:p w14:paraId="0F200309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271763</w:t>
            </w:r>
          </w:p>
        </w:tc>
        <w:tc>
          <w:tcPr>
            <w:tcW w:w="2053" w:type="pct"/>
            <w:vAlign w:val="center"/>
          </w:tcPr>
          <w:p w14:paraId="5A2125C4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Freezer Vertical para Laboratório</w:t>
            </w:r>
          </w:p>
        </w:tc>
        <w:tc>
          <w:tcPr>
            <w:tcW w:w="704" w:type="pct"/>
            <w:vAlign w:val="center"/>
          </w:tcPr>
          <w:p w14:paraId="3032F486" w14:textId="66D699A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44B2C491" w14:textId="392B2584" w:rsidR="005B44D9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2116" w:rsidRPr="003C2D48" w14:paraId="59DA29DE" w14:textId="77777777" w:rsidTr="00472116">
        <w:tc>
          <w:tcPr>
            <w:tcW w:w="473" w:type="pct"/>
            <w:vAlign w:val="center"/>
          </w:tcPr>
          <w:p w14:paraId="40399BCE" w14:textId="71502F15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45" w:type="pct"/>
            <w:vAlign w:val="center"/>
          </w:tcPr>
          <w:p w14:paraId="7D1B0D97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413314</w:t>
            </w:r>
          </w:p>
        </w:tc>
        <w:tc>
          <w:tcPr>
            <w:tcW w:w="2053" w:type="pct"/>
            <w:vAlign w:val="center"/>
          </w:tcPr>
          <w:p w14:paraId="11E55F4E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Incubadora BOD</w:t>
            </w:r>
          </w:p>
        </w:tc>
        <w:tc>
          <w:tcPr>
            <w:tcW w:w="704" w:type="pct"/>
            <w:vAlign w:val="center"/>
          </w:tcPr>
          <w:p w14:paraId="59EA3CFF" w14:textId="51D17E93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2785FA25" w14:textId="2B5F4A22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2116" w:rsidRPr="003C2D48" w14:paraId="08693A69" w14:textId="77777777" w:rsidTr="00472116">
        <w:tc>
          <w:tcPr>
            <w:tcW w:w="473" w:type="pct"/>
            <w:vAlign w:val="center"/>
          </w:tcPr>
          <w:p w14:paraId="21850DFB" w14:textId="0B2EAC81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45" w:type="pct"/>
            <w:vAlign w:val="center"/>
          </w:tcPr>
          <w:p w14:paraId="087611FB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416475</w:t>
            </w:r>
          </w:p>
        </w:tc>
        <w:tc>
          <w:tcPr>
            <w:tcW w:w="2053" w:type="pct"/>
            <w:vAlign w:val="center"/>
          </w:tcPr>
          <w:p w14:paraId="349C7BB6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Lavadora automática de microplacas</w:t>
            </w:r>
          </w:p>
        </w:tc>
        <w:tc>
          <w:tcPr>
            <w:tcW w:w="704" w:type="pct"/>
            <w:vAlign w:val="center"/>
          </w:tcPr>
          <w:p w14:paraId="60BBF264" w14:textId="6CF19E3F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7242D16D" w14:textId="35DBC5C9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2116" w:rsidRPr="003C2D48" w14:paraId="4216EAA3" w14:textId="77777777" w:rsidTr="00472116">
        <w:tc>
          <w:tcPr>
            <w:tcW w:w="473" w:type="pct"/>
            <w:vAlign w:val="center"/>
          </w:tcPr>
          <w:p w14:paraId="47F292B4" w14:textId="2C86D0CE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45" w:type="pct"/>
            <w:vAlign w:val="center"/>
          </w:tcPr>
          <w:p w14:paraId="3FF2E4F3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480273</w:t>
            </w:r>
          </w:p>
        </w:tc>
        <w:tc>
          <w:tcPr>
            <w:tcW w:w="2053" w:type="pct"/>
            <w:vAlign w:val="center"/>
          </w:tcPr>
          <w:p w14:paraId="644604C8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Leitora de microplaca (ELISA)</w:t>
            </w:r>
          </w:p>
        </w:tc>
        <w:tc>
          <w:tcPr>
            <w:tcW w:w="704" w:type="pct"/>
            <w:vAlign w:val="center"/>
          </w:tcPr>
          <w:p w14:paraId="59E9DAE3" w14:textId="0C50D6B8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6D3269EF" w14:textId="60A6D970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2116" w:rsidRPr="003C2D48" w14:paraId="72F5FB13" w14:textId="77777777" w:rsidTr="00472116">
        <w:tc>
          <w:tcPr>
            <w:tcW w:w="473" w:type="pct"/>
            <w:vAlign w:val="center"/>
          </w:tcPr>
          <w:p w14:paraId="04344FF4" w14:textId="24DCA3C5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45" w:type="pct"/>
            <w:vAlign w:val="center"/>
          </w:tcPr>
          <w:p w14:paraId="65EBE3DC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hAnsi="Times New Roman" w:cs="Times New Roman"/>
                <w:sz w:val="24"/>
                <w:szCs w:val="24"/>
              </w:rPr>
              <w:t>415012</w:t>
            </w:r>
          </w:p>
        </w:tc>
        <w:tc>
          <w:tcPr>
            <w:tcW w:w="2053" w:type="pct"/>
            <w:vAlign w:val="center"/>
          </w:tcPr>
          <w:p w14:paraId="25914CCF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Microcentrífuga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refrigerada</w:t>
            </w:r>
          </w:p>
        </w:tc>
        <w:tc>
          <w:tcPr>
            <w:tcW w:w="704" w:type="pct"/>
            <w:vAlign w:val="center"/>
          </w:tcPr>
          <w:p w14:paraId="54A9F19E" w14:textId="1449FFD4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523C6B87" w14:textId="56E93C64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B44D9" w:rsidRPr="003C2D48" w14:paraId="3CB66CA8" w14:textId="77777777" w:rsidTr="00472116">
        <w:tc>
          <w:tcPr>
            <w:tcW w:w="473" w:type="pct"/>
            <w:vAlign w:val="center"/>
          </w:tcPr>
          <w:p w14:paraId="61ADEA5B" w14:textId="0C39F5DF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45" w:type="pct"/>
            <w:vAlign w:val="center"/>
          </w:tcPr>
          <w:p w14:paraId="680498F8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601089</w:t>
            </w:r>
          </w:p>
        </w:tc>
        <w:tc>
          <w:tcPr>
            <w:tcW w:w="2053" w:type="pct"/>
            <w:vAlign w:val="center"/>
          </w:tcPr>
          <w:p w14:paraId="136D6239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Microscópio óptico</w:t>
            </w:r>
          </w:p>
        </w:tc>
        <w:tc>
          <w:tcPr>
            <w:tcW w:w="704" w:type="pct"/>
            <w:vAlign w:val="center"/>
          </w:tcPr>
          <w:p w14:paraId="26974D9B" w14:textId="75E81738" w:rsidR="005B44D9" w:rsidRPr="003C2D48" w:rsidRDefault="005B44D9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665DEF69" w14:textId="25CC4B0A" w:rsidR="005B44D9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2116" w:rsidRPr="003C2D48" w14:paraId="3A2F04B8" w14:textId="77777777" w:rsidTr="00472116">
        <w:tc>
          <w:tcPr>
            <w:tcW w:w="473" w:type="pct"/>
            <w:vAlign w:val="center"/>
          </w:tcPr>
          <w:p w14:paraId="3D7336E2" w14:textId="6E96B0B3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45" w:type="pct"/>
            <w:vAlign w:val="center"/>
          </w:tcPr>
          <w:p w14:paraId="080D4B61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414148</w:t>
            </w:r>
          </w:p>
        </w:tc>
        <w:tc>
          <w:tcPr>
            <w:tcW w:w="2053" w:type="pct"/>
            <w:vAlign w:val="center"/>
          </w:tcPr>
          <w:p w14:paraId="01118276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Minicentrífuga</w:t>
            </w:r>
            <w:proofErr w:type="spellEnd"/>
          </w:p>
        </w:tc>
        <w:tc>
          <w:tcPr>
            <w:tcW w:w="704" w:type="pct"/>
            <w:vAlign w:val="center"/>
          </w:tcPr>
          <w:p w14:paraId="417A6E23" w14:textId="63CFA9D1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17C6A184" w14:textId="08B72EB4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2116" w:rsidRPr="003C2D48" w14:paraId="1B5A928A" w14:textId="77777777" w:rsidTr="00472116">
        <w:tc>
          <w:tcPr>
            <w:tcW w:w="473" w:type="pct"/>
            <w:vAlign w:val="center"/>
          </w:tcPr>
          <w:p w14:paraId="38D4DBED" w14:textId="2C99785E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45" w:type="pct"/>
            <w:vAlign w:val="center"/>
          </w:tcPr>
          <w:p w14:paraId="5905E36B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227218</w:t>
            </w:r>
          </w:p>
        </w:tc>
        <w:tc>
          <w:tcPr>
            <w:tcW w:w="2053" w:type="pct"/>
            <w:vAlign w:val="center"/>
          </w:tcPr>
          <w:p w14:paraId="51F27548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pHmetro de bancada</w:t>
            </w:r>
          </w:p>
        </w:tc>
        <w:tc>
          <w:tcPr>
            <w:tcW w:w="704" w:type="pct"/>
            <w:vAlign w:val="center"/>
          </w:tcPr>
          <w:p w14:paraId="7FF9DF7A" w14:textId="30B2951D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5D8A3D32" w14:textId="43028F28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B44D9" w:rsidRPr="003C2D48" w14:paraId="324FB114" w14:textId="77777777" w:rsidTr="00472116">
        <w:tc>
          <w:tcPr>
            <w:tcW w:w="473" w:type="pct"/>
            <w:vAlign w:val="center"/>
          </w:tcPr>
          <w:p w14:paraId="7CB476C5" w14:textId="019C5F0C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45" w:type="pct"/>
            <w:vAlign w:val="center"/>
          </w:tcPr>
          <w:p w14:paraId="323D5E13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477906</w:t>
            </w:r>
          </w:p>
        </w:tc>
        <w:tc>
          <w:tcPr>
            <w:tcW w:w="2053" w:type="pct"/>
            <w:vAlign w:val="center"/>
          </w:tcPr>
          <w:p w14:paraId="774ED824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Termômetro Digital</w:t>
            </w:r>
          </w:p>
        </w:tc>
        <w:tc>
          <w:tcPr>
            <w:tcW w:w="704" w:type="pct"/>
            <w:vAlign w:val="center"/>
          </w:tcPr>
          <w:p w14:paraId="6F54AD2F" w14:textId="4E0F3960" w:rsidR="005B44D9" w:rsidRPr="003C2D48" w:rsidRDefault="005B44D9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26C6C3BB" w14:textId="064B6BE4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B44D9" w:rsidRPr="003C2D48" w14:paraId="7D99B56B" w14:textId="77777777" w:rsidTr="00472116">
        <w:tc>
          <w:tcPr>
            <w:tcW w:w="473" w:type="pct"/>
            <w:vAlign w:val="center"/>
          </w:tcPr>
          <w:p w14:paraId="3649256E" w14:textId="3FB7163C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45" w:type="pct"/>
            <w:vAlign w:val="center"/>
          </w:tcPr>
          <w:p w14:paraId="2F2DCCA5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440188</w:t>
            </w:r>
          </w:p>
        </w:tc>
        <w:tc>
          <w:tcPr>
            <w:tcW w:w="2053" w:type="pct"/>
            <w:vAlign w:val="center"/>
          </w:tcPr>
          <w:p w14:paraId="0B10AE10" w14:textId="77777777" w:rsidR="005B44D9" w:rsidRPr="003C2D48" w:rsidRDefault="005B44D9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Termômetro Químico</w:t>
            </w:r>
          </w:p>
        </w:tc>
        <w:tc>
          <w:tcPr>
            <w:tcW w:w="704" w:type="pct"/>
            <w:vAlign w:val="center"/>
          </w:tcPr>
          <w:p w14:paraId="69000317" w14:textId="3918E86C" w:rsidR="005B44D9" w:rsidRPr="003C2D48" w:rsidRDefault="005B44D9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19F2404E" w14:textId="65741D8E" w:rsidR="005B44D9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72116" w:rsidRPr="003C2D48" w14:paraId="197117C9" w14:textId="77777777" w:rsidTr="00472116">
        <w:tc>
          <w:tcPr>
            <w:tcW w:w="473" w:type="pct"/>
            <w:vAlign w:val="center"/>
          </w:tcPr>
          <w:p w14:paraId="0CD1B5D9" w14:textId="55723F4F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45" w:type="pct"/>
            <w:vAlign w:val="center"/>
          </w:tcPr>
          <w:p w14:paraId="6439EF91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416163</w:t>
            </w:r>
          </w:p>
        </w:tc>
        <w:tc>
          <w:tcPr>
            <w:tcW w:w="2053" w:type="pct"/>
            <w:vAlign w:val="center"/>
          </w:tcPr>
          <w:p w14:paraId="1DA86E30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Transiluminador</w:t>
            </w:r>
            <w:proofErr w:type="spellEnd"/>
          </w:p>
        </w:tc>
        <w:tc>
          <w:tcPr>
            <w:tcW w:w="704" w:type="pct"/>
            <w:vAlign w:val="center"/>
          </w:tcPr>
          <w:p w14:paraId="0E7544D4" w14:textId="0B995B31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6197D91D" w14:textId="4F6E6694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2116" w:rsidRPr="003C2D48" w14:paraId="3F286543" w14:textId="77777777" w:rsidTr="00472116">
        <w:trPr>
          <w:trHeight w:val="388"/>
        </w:trPr>
        <w:tc>
          <w:tcPr>
            <w:tcW w:w="473" w:type="pct"/>
            <w:vAlign w:val="center"/>
          </w:tcPr>
          <w:p w14:paraId="22AA433A" w14:textId="2C96C066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745" w:type="pct"/>
            <w:vAlign w:val="center"/>
          </w:tcPr>
          <w:p w14:paraId="78E1CD4D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53" w:type="pct"/>
            <w:vAlign w:val="center"/>
          </w:tcPr>
          <w:p w14:paraId="098DFCE2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Ultrafreezer</w:t>
            </w:r>
            <w:proofErr w:type="spellEnd"/>
          </w:p>
        </w:tc>
        <w:tc>
          <w:tcPr>
            <w:tcW w:w="704" w:type="pct"/>
            <w:vAlign w:val="center"/>
          </w:tcPr>
          <w:p w14:paraId="3BD9A0E8" w14:textId="2CB2C58B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272B31F6" w14:textId="4258C015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2116" w:rsidRPr="003C2D48" w14:paraId="1B0155B7" w14:textId="77777777" w:rsidTr="00472116">
        <w:tc>
          <w:tcPr>
            <w:tcW w:w="473" w:type="pct"/>
            <w:vAlign w:val="center"/>
          </w:tcPr>
          <w:p w14:paraId="0BC18C57" w14:textId="3B646923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45" w:type="pct"/>
            <w:vAlign w:val="center"/>
          </w:tcPr>
          <w:p w14:paraId="1B31A6A5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413069</w:t>
            </w:r>
          </w:p>
        </w:tc>
        <w:tc>
          <w:tcPr>
            <w:tcW w:w="2053" w:type="pct"/>
            <w:vAlign w:val="center"/>
          </w:tcPr>
          <w:p w14:paraId="5AD2D4E4" w14:textId="77777777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Vortex</w:t>
            </w:r>
            <w:proofErr w:type="spellEnd"/>
          </w:p>
        </w:tc>
        <w:tc>
          <w:tcPr>
            <w:tcW w:w="704" w:type="pct"/>
            <w:vAlign w:val="center"/>
          </w:tcPr>
          <w:p w14:paraId="12E23EB1" w14:textId="61514028" w:rsidR="00472116" w:rsidRPr="003C2D48" w:rsidRDefault="00472116" w:rsidP="004721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25" w:type="pct"/>
            <w:vAlign w:val="center"/>
          </w:tcPr>
          <w:p w14:paraId="653E1D92" w14:textId="2DE96840" w:rsidR="00472116" w:rsidRPr="003C2D48" w:rsidRDefault="00472116" w:rsidP="004721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25768CD7" w14:textId="57C80F35" w:rsidR="003E63DA" w:rsidRPr="003C2D48" w:rsidRDefault="003E63DA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>As informações constantes na tabela acima</w:t>
      </w:r>
      <w:r w:rsidR="0041226F"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bem como no </w:t>
      </w:r>
      <w:r w:rsidR="0041226F" w:rsidRPr="003C2D4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Anexo A</w:t>
      </w:r>
      <w:r w:rsidR="0041226F"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do presente documento,</w:t>
      </w:r>
      <w:r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contêm a descrição </w:t>
      </w:r>
      <w:r w:rsidR="0041226F"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completa </w:t>
      </w:r>
      <w:r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>dos itens que compõem o objeto do presente processo</w:t>
      </w:r>
      <w:r w:rsidR="0093633E"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>, bem como indicação das quantidades estimada.</w:t>
      </w:r>
      <w:r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5E977F1D" w14:textId="069C3271" w:rsidR="00B87EC5" w:rsidRPr="003C2D48" w:rsidRDefault="00B87EC5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 objeto desta contratação </w:t>
      </w:r>
      <w:r w:rsidRPr="003C2D4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não</w:t>
      </w:r>
      <w:r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se enquadra como sendo bem de luxo, conforme Decreto Municipal nº 881, de 09 de agosto de 2022.</w:t>
      </w:r>
    </w:p>
    <w:p w14:paraId="2D20167B" w14:textId="0BAB039E" w:rsidR="0093633E" w:rsidRPr="003C2D48" w:rsidRDefault="00585217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047F02"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93633E"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>Na forma exigida pelo Art. 19, §2º da Lei n.º 14.133/2021, é de esclarecer que não foi utilizado o Catálogo Eletrônico de Padronização, instituído por meio da Portaria SEGES/ME n.º 938, de 02 de fevereiro de 2022, tendo em vista que, até o presente momento, só constam no referido catálogo os itens padronizados água mineral natural sem gás</w:t>
      </w:r>
      <w:r w:rsidR="0093633E" w:rsidRPr="003C2D48">
        <w:rPr>
          <w:rFonts w:ascii="Times New Roman" w:eastAsia="Calibri" w:hAnsi="Times New Roman" w:cs="Times New Roman"/>
          <w:sz w:val="24"/>
          <w:szCs w:val="24"/>
        </w:rPr>
        <w:footnoteReference w:id="1"/>
      </w:r>
      <w:r w:rsidR="0093633E"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>, café e açúcar</w:t>
      </w:r>
      <w:r w:rsidR="0093633E" w:rsidRPr="003C2D48">
        <w:rPr>
          <w:rFonts w:ascii="Times New Roman" w:eastAsia="Calibri" w:hAnsi="Times New Roman" w:cs="Times New Roman"/>
          <w:sz w:val="24"/>
          <w:szCs w:val="24"/>
        </w:rPr>
        <w:footnoteReference w:id="2"/>
      </w:r>
      <w:r w:rsidR="0093633E"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77D84C64" w14:textId="1B63C337" w:rsidR="006B1C82" w:rsidRPr="003C2D48" w:rsidRDefault="006B1C82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>Trata-se de bem comum e sem dedicação exclusiva</w:t>
      </w:r>
      <w:r w:rsidR="002E50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de mão de obra</w:t>
      </w:r>
      <w:r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a ser contratado mediante licitação, na modalidade pregão, em sua forma eletrônica, conforme definido no art. 6º, XIII da Lei n.º 14.133/2021, uma vez que os padrões de desempenho e qualidade estão objetivamente definidos, tendo como base as especificações usuais de mercado. </w:t>
      </w:r>
    </w:p>
    <w:p w14:paraId="062C5E10" w14:textId="7E99BB63" w:rsidR="00395173" w:rsidRPr="003C2D48" w:rsidRDefault="003E63DA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 prazo de </w:t>
      </w:r>
      <w:r w:rsidRPr="003C2D4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vigência da contratação é de 12 (doze) meses</w:t>
      </w:r>
      <w:r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145B22"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>contado da assinatura do contrato, na forma do artigo 105 da Lei n° 14.133 de 2021.</w:t>
      </w:r>
    </w:p>
    <w:p w14:paraId="27C7A58A" w14:textId="5B4180BB" w:rsidR="002E6FC5" w:rsidRPr="003C2D48" w:rsidRDefault="002E6FC5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>O contrato oferece maior detalhamento das regras que serão aplicadas em relação à vigência da contratação.</w:t>
      </w:r>
    </w:p>
    <w:p w14:paraId="509FE54A" w14:textId="2893B810" w:rsidR="003E63DA" w:rsidRPr="003C2D48" w:rsidRDefault="00F27D71" w:rsidP="00903143">
      <w:pPr>
        <w:pStyle w:val="Padro"/>
        <w:numPr>
          <w:ilvl w:val="0"/>
          <w:numId w:val="10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bCs/>
          <w:szCs w:val="24"/>
        </w:rPr>
      </w:pPr>
      <w:r w:rsidRPr="003C2D48">
        <w:rPr>
          <w:b/>
          <w:bCs/>
          <w:color w:val="auto"/>
          <w:szCs w:val="24"/>
        </w:rPr>
        <w:t xml:space="preserve">FUNDAMENTAÇÃO E DESCRIÇÃO DA NECESSIDADE DA CONTRATAÇÃO </w:t>
      </w:r>
    </w:p>
    <w:p w14:paraId="4C157F96" w14:textId="77777777" w:rsidR="0003374E" w:rsidRPr="003C2D48" w:rsidRDefault="0003374E" w:rsidP="004539F6">
      <w:pPr>
        <w:pStyle w:val="Pargrafoda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pt-BR"/>
        </w:rPr>
      </w:pPr>
    </w:p>
    <w:p w14:paraId="288F1D43" w14:textId="51372865" w:rsidR="00525049" w:rsidRPr="003C2D48" w:rsidRDefault="006B1C82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 xml:space="preserve">A </w:t>
      </w:r>
      <w:r w:rsidR="00EF4EB2" w:rsidRPr="003C2D48">
        <w:rPr>
          <w:rFonts w:ascii="Times New Roman" w:hAnsi="Times New Roman" w:cs="Times New Roman"/>
          <w:sz w:val="24"/>
          <w:szCs w:val="24"/>
        </w:rPr>
        <w:t xml:space="preserve">presente contratação se fundamenta na necessidade </w:t>
      </w:r>
      <w:r w:rsidR="00525049" w:rsidRPr="003C2D48">
        <w:rPr>
          <w:rFonts w:ascii="Times New Roman" w:hAnsi="Times New Roman" w:cs="Times New Roman"/>
          <w:sz w:val="24"/>
          <w:szCs w:val="24"/>
        </w:rPr>
        <w:t xml:space="preserve">que se encontra pormenorizada em </w:t>
      </w:r>
      <w:r w:rsidR="00525049"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>Tópico</w:t>
      </w:r>
      <w:r w:rsidR="00525049" w:rsidRPr="003C2D48">
        <w:rPr>
          <w:rFonts w:ascii="Times New Roman" w:hAnsi="Times New Roman" w:cs="Times New Roman"/>
          <w:sz w:val="24"/>
          <w:szCs w:val="24"/>
        </w:rPr>
        <w:t xml:space="preserve"> específico do Estudo Técnico Preliminar - ETP, apêndice deste Termo de Referência.</w:t>
      </w:r>
    </w:p>
    <w:p w14:paraId="1826686E" w14:textId="07421D7E" w:rsidR="003E63DA" w:rsidRPr="003C2D48" w:rsidRDefault="003E63DA" w:rsidP="00903143">
      <w:pPr>
        <w:pStyle w:val="Padro"/>
        <w:numPr>
          <w:ilvl w:val="0"/>
          <w:numId w:val="10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bCs/>
          <w:szCs w:val="24"/>
        </w:rPr>
      </w:pPr>
      <w:r w:rsidRPr="003C2D48">
        <w:rPr>
          <w:b/>
          <w:bCs/>
          <w:szCs w:val="24"/>
        </w:rPr>
        <w:t xml:space="preserve">DESCRIÇÃO DA SOLUÇÃO COMO UM </w:t>
      </w:r>
      <w:r w:rsidR="00E17C90" w:rsidRPr="003C2D48">
        <w:rPr>
          <w:b/>
          <w:bCs/>
          <w:szCs w:val="24"/>
        </w:rPr>
        <w:t>TODO</w:t>
      </w:r>
    </w:p>
    <w:p w14:paraId="60EC1A94" w14:textId="77777777" w:rsidR="0003374E" w:rsidRPr="003C2D48" w:rsidRDefault="0003374E" w:rsidP="004539F6">
      <w:pPr>
        <w:pStyle w:val="Pargrafoda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pt-BR"/>
        </w:rPr>
      </w:pPr>
      <w:bookmarkStart w:id="3" w:name="_Hlk124860528"/>
    </w:p>
    <w:p w14:paraId="08E5937F" w14:textId="5CFC94FA" w:rsidR="006B1C82" w:rsidRPr="003C2D48" w:rsidRDefault="006B1C82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>A descrição da solução como um todo encontra-se pormenorizada em Tópico específico</w:t>
      </w:r>
      <w:r w:rsidR="00145A23" w:rsidRPr="003C2D48">
        <w:rPr>
          <w:rFonts w:ascii="Times New Roman" w:hAnsi="Times New Roman" w:cs="Times New Roman"/>
          <w:sz w:val="24"/>
          <w:szCs w:val="24"/>
        </w:rPr>
        <w:t xml:space="preserve"> </w:t>
      </w:r>
      <w:r w:rsidRPr="003C2D48">
        <w:rPr>
          <w:rFonts w:ascii="Times New Roman" w:hAnsi="Times New Roman" w:cs="Times New Roman"/>
          <w:sz w:val="24"/>
          <w:szCs w:val="24"/>
        </w:rPr>
        <w:t>do Estudo Técnico Preliminar - ETP, apêndice deste Termo de Referência.</w:t>
      </w:r>
    </w:p>
    <w:p w14:paraId="53A81519" w14:textId="77777777" w:rsidR="00B7668C" w:rsidRPr="003C2D48" w:rsidRDefault="00B7668C" w:rsidP="00B7668C">
      <w:pPr>
        <w:pStyle w:val="Nivel2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bookmarkEnd w:id="3"/>
    <w:p w14:paraId="32476FAA" w14:textId="58318F51" w:rsidR="003E63DA" w:rsidRPr="003C2D48" w:rsidRDefault="003E63DA" w:rsidP="00903143">
      <w:pPr>
        <w:pStyle w:val="Padro"/>
        <w:numPr>
          <w:ilvl w:val="0"/>
          <w:numId w:val="10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bCs/>
          <w:szCs w:val="24"/>
        </w:rPr>
      </w:pPr>
      <w:r w:rsidRPr="003C2D48">
        <w:rPr>
          <w:b/>
          <w:bCs/>
          <w:szCs w:val="24"/>
        </w:rPr>
        <w:lastRenderedPageBreak/>
        <w:t>REQUISITOS DA CONTRATAÇÃO</w:t>
      </w:r>
    </w:p>
    <w:p w14:paraId="6F03726E" w14:textId="77777777" w:rsidR="0003374E" w:rsidRPr="003C2D48" w:rsidRDefault="0003374E" w:rsidP="004539F6">
      <w:pPr>
        <w:pStyle w:val="Pargrafoda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pt-BR"/>
        </w:rPr>
      </w:pPr>
    </w:p>
    <w:p w14:paraId="5801CF7C" w14:textId="08D503E7" w:rsidR="00A11A7C" w:rsidRPr="003C2D48" w:rsidRDefault="004421A0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 xml:space="preserve">A empresa contratada deverá preencher todos </w:t>
      </w:r>
      <w:r w:rsidR="00FD7C59" w:rsidRPr="003C2D48">
        <w:rPr>
          <w:rFonts w:ascii="Times New Roman" w:hAnsi="Times New Roman" w:cs="Times New Roman"/>
          <w:sz w:val="24"/>
          <w:szCs w:val="24"/>
        </w:rPr>
        <w:t xml:space="preserve">os </w:t>
      </w:r>
      <w:r w:rsidRPr="003C2D48">
        <w:rPr>
          <w:rFonts w:ascii="Times New Roman" w:hAnsi="Times New Roman" w:cs="Times New Roman"/>
          <w:sz w:val="24"/>
          <w:szCs w:val="24"/>
        </w:rPr>
        <w:t xml:space="preserve">requisitos de regularidade jurídica, fiscal, técnica e econômico-financeira, previsto na Lei nº 14.133/2021, atender o disposto no inciso </w:t>
      </w:r>
      <w:r w:rsidR="007911DC" w:rsidRPr="003C2D48">
        <w:rPr>
          <w:rFonts w:ascii="Times New Roman" w:hAnsi="Times New Roman" w:cs="Times New Roman"/>
          <w:sz w:val="24"/>
          <w:szCs w:val="24"/>
        </w:rPr>
        <w:t xml:space="preserve">II </w:t>
      </w:r>
      <w:r w:rsidRPr="003C2D48">
        <w:rPr>
          <w:rFonts w:ascii="Times New Roman" w:hAnsi="Times New Roman" w:cs="Times New Roman"/>
          <w:sz w:val="24"/>
          <w:szCs w:val="24"/>
        </w:rPr>
        <w:t xml:space="preserve">do art. 75 da Constituição Federal, além dos seguintes requisitos: </w:t>
      </w:r>
    </w:p>
    <w:p w14:paraId="54A6DDFF" w14:textId="1CE4614F" w:rsidR="00C761E7" w:rsidRPr="003C2D48" w:rsidRDefault="00800A35" w:rsidP="00903143">
      <w:pPr>
        <w:pStyle w:val="Nivel2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2D48">
        <w:rPr>
          <w:rFonts w:ascii="Times New Roman" w:hAnsi="Times New Roman" w:cs="Times New Roman"/>
          <w:b/>
          <w:bCs/>
          <w:sz w:val="24"/>
          <w:szCs w:val="24"/>
        </w:rPr>
        <w:t xml:space="preserve">Da Sustentabilidade </w:t>
      </w:r>
    </w:p>
    <w:p w14:paraId="0289860D" w14:textId="77777777" w:rsidR="0003374E" w:rsidRPr="003C2D48" w:rsidRDefault="007D0FFC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>A empresa deverá adotar os princípios sustentáveis em toda sua cadeia de produção e fornecimento, no qual deverão ser incluídos os seguintes requisitos:</w:t>
      </w:r>
    </w:p>
    <w:p w14:paraId="7BA1E9E8" w14:textId="7DB0CBDB" w:rsidR="007D0FFC" w:rsidRPr="003C2D48" w:rsidRDefault="007D0FFC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 xml:space="preserve">Observar a </w:t>
      </w:r>
      <w:r w:rsidRPr="003C2D48">
        <w:rPr>
          <w:rFonts w:ascii="Times New Roman" w:hAnsi="Times New Roman" w:cs="Times New Roman"/>
          <w:sz w:val="24"/>
          <w:szCs w:val="24"/>
          <w:u w:val="single"/>
        </w:rPr>
        <w:t xml:space="preserve">Resolução </w:t>
      </w:r>
      <w:r w:rsidR="005A6369" w:rsidRPr="003C2D48">
        <w:rPr>
          <w:rFonts w:ascii="Times New Roman" w:hAnsi="Times New Roman" w:cs="Times New Roman"/>
          <w:sz w:val="24"/>
          <w:szCs w:val="24"/>
          <w:u w:val="single"/>
        </w:rPr>
        <w:t>CONAMA nº 340/2003</w:t>
      </w:r>
      <w:r w:rsidR="005A6369" w:rsidRPr="003C2D48">
        <w:rPr>
          <w:rFonts w:ascii="Times New Roman" w:hAnsi="Times New Roman" w:cs="Times New Roman"/>
          <w:sz w:val="24"/>
          <w:szCs w:val="24"/>
        </w:rPr>
        <w:t>, no que se refere aos procedimentos de recolhimento, acondicionamento, armazenamento e transporte das substâncias que destroem a camada de ozônio (</w:t>
      </w:r>
      <w:proofErr w:type="spellStart"/>
      <w:r w:rsidR="005A6369" w:rsidRPr="003C2D48">
        <w:rPr>
          <w:rFonts w:ascii="Times New Roman" w:hAnsi="Times New Roman" w:cs="Times New Roman"/>
          <w:sz w:val="24"/>
          <w:szCs w:val="24"/>
        </w:rPr>
        <w:t>SDOs</w:t>
      </w:r>
      <w:proofErr w:type="spellEnd"/>
      <w:r w:rsidR="005A6369" w:rsidRPr="003C2D48">
        <w:rPr>
          <w:rFonts w:ascii="Times New Roman" w:hAnsi="Times New Roman" w:cs="Times New Roman"/>
          <w:sz w:val="24"/>
          <w:szCs w:val="24"/>
        </w:rPr>
        <w:t xml:space="preserve">), abrangidas pelo Protocolo de Montreal (CFCs, </w:t>
      </w:r>
      <w:proofErr w:type="spellStart"/>
      <w:r w:rsidR="005A6369" w:rsidRPr="003C2D48">
        <w:rPr>
          <w:rFonts w:ascii="Times New Roman" w:hAnsi="Times New Roman" w:cs="Times New Roman"/>
          <w:sz w:val="24"/>
          <w:szCs w:val="24"/>
        </w:rPr>
        <w:t>Halons</w:t>
      </w:r>
      <w:proofErr w:type="spellEnd"/>
      <w:r w:rsidR="005A6369" w:rsidRPr="003C2D48">
        <w:rPr>
          <w:rFonts w:ascii="Times New Roman" w:hAnsi="Times New Roman" w:cs="Times New Roman"/>
          <w:sz w:val="24"/>
          <w:szCs w:val="24"/>
        </w:rPr>
        <w:t xml:space="preserve">, CTC e </w:t>
      </w:r>
      <w:proofErr w:type="spellStart"/>
      <w:r w:rsidR="005A6369" w:rsidRPr="003C2D48">
        <w:rPr>
          <w:rFonts w:ascii="Times New Roman" w:hAnsi="Times New Roman" w:cs="Times New Roman"/>
          <w:sz w:val="24"/>
          <w:szCs w:val="24"/>
        </w:rPr>
        <w:t>tricloretano</w:t>
      </w:r>
      <w:proofErr w:type="spellEnd"/>
      <w:r w:rsidR="005A6369" w:rsidRPr="003C2D48">
        <w:rPr>
          <w:rFonts w:ascii="Times New Roman" w:hAnsi="Times New Roman" w:cs="Times New Roman"/>
          <w:sz w:val="24"/>
          <w:szCs w:val="24"/>
        </w:rPr>
        <w:t>)</w:t>
      </w:r>
      <w:r w:rsidR="00941F62" w:rsidRPr="003C2D48">
        <w:rPr>
          <w:rFonts w:ascii="Times New Roman" w:hAnsi="Times New Roman" w:cs="Times New Roman"/>
          <w:sz w:val="24"/>
          <w:szCs w:val="24"/>
        </w:rPr>
        <w:t>.</w:t>
      </w:r>
    </w:p>
    <w:p w14:paraId="18126317" w14:textId="25063D8E" w:rsidR="000D1A47" w:rsidRPr="003C2D48" w:rsidRDefault="00EB0C3C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>Reduzir possíveis impactos ambientais através do cumprimento das características e condições estabelecidas na</w:t>
      </w:r>
      <w:r w:rsidR="000D1A47" w:rsidRPr="003C2D48">
        <w:rPr>
          <w:rFonts w:ascii="Times New Roman" w:hAnsi="Times New Roman" w:cs="Times New Roman"/>
          <w:sz w:val="24"/>
          <w:szCs w:val="24"/>
        </w:rPr>
        <w:t xml:space="preserve"> Lei nº 6.938/1981 (Lei da Política Nacional do Meio Ambiente)</w:t>
      </w:r>
      <w:r w:rsidRPr="003C2D48">
        <w:rPr>
          <w:rFonts w:ascii="Times New Roman" w:hAnsi="Times New Roman" w:cs="Times New Roman"/>
          <w:sz w:val="24"/>
          <w:szCs w:val="24"/>
        </w:rPr>
        <w:t xml:space="preserve"> e Lei nº 12.305/2010 (Lei de Resíduos Sólidos).  </w:t>
      </w:r>
    </w:p>
    <w:p w14:paraId="445970B5" w14:textId="3A0AC2EB" w:rsidR="00800A35" w:rsidRPr="003C2D48" w:rsidRDefault="00800A35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>Os materiais ofertados devem ser produzidos por fabricantes compromissados com o meio ambiente, que mantenham programa continuado de sustentabilidade ambiental, e que além de se enquadrarem no disposto nos itens anteriores, comprovem que cumprem a legislação ambiental pertinente ao objeto da licitação</w:t>
      </w:r>
      <w:r w:rsidR="00941F62" w:rsidRPr="003C2D48">
        <w:rPr>
          <w:rFonts w:ascii="Times New Roman" w:hAnsi="Times New Roman" w:cs="Times New Roman"/>
          <w:sz w:val="24"/>
          <w:szCs w:val="24"/>
        </w:rPr>
        <w:t>.</w:t>
      </w:r>
      <w:r w:rsidR="005A6369" w:rsidRPr="003C2D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4821C" w14:textId="4B22D72E" w:rsidR="00800A35" w:rsidRPr="003C2D48" w:rsidRDefault="00800A35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>Os critérios de sustentabilidade devem abranger cada fase do ciclo de vida do objeto quais sejam: produção (extração, qualidade, embalagem), distribuição, uso e destinação final, na forma prevista no art. 6º, XXIII, “c” da Lei n.º 14.133/21</w:t>
      </w:r>
      <w:r w:rsidR="00941F62" w:rsidRPr="003C2D48">
        <w:rPr>
          <w:rFonts w:ascii="Times New Roman" w:hAnsi="Times New Roman" w:cs="Times New Roman"/>
          <w:sz w:val="24"/>
          <w:szCs w:val="24"/>
        </w:rPr>
        <w:t>.</w:t>
      </w:r>
    </w:p>
    <w:p w14:paraId="2CD1A912" w14:textId="1BE00ECF" w:rsidR="00894993" w:rsidRPr="003C2D48" w:rsidRDefault="00894993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>Os licitantes devem oferecer produtos acondicionados, preferencialmente, em embalagem individual adequada, com o menor volume possível, que utilize materiais recicláveis, de forma a garantir a máxima proteção durante o transporte e o armazenamento</w:t>
      </w:r>
      <w:r w:rsidR="00941F62" w:rsidRPr="003C2D48">
        <w:rPr>
          <w:rFonts w:ascii="Times New Roman" w:hAnsi="Times New Roman" w:cs="Times New Roman"/>
          <w:sz w:val="24"/>
          <w:szCs w:val="24"/>
        </w:rPr>
        <w:t>.</w:t>
      </w:r>
      <w:r w:rsidRPr="003C2D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7CDC5EE0" w14:textId="1D2F675C" w:rsidR="00894993" w:rsidRPr="003C2D48" w:rsidRDefault="00894993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>De acordo com o art. 7º, XI, nº 12.305/2010 – Política Nacional de Resíduos Sólidos, os licitantes devem ofertar produtos que sejam acondicionados em embalagens recicladas ou recicláveis, de papelão ou de plástico à base de etanol de cana de açúcar (se for o caso); os licitantes devem optar, quando possível, por produtos constituídos por materiais naturais</w:t>
      </w:r>
      <w:r w:rsidR="00941F62" w:rsidRPr="003C2D48">
        <w:rPr>
          <w:rFonts w:ascii="Times New Roman" w:hAnsi="Times New Roman" w:cs="Times New Roman"/>
          <w:sz w:val="24"/>
          <w:szCs w:val="24"/>
        </w:rPr>
        <w:t>.</w:t>
      </w:r>
    </w:p>
    <w:p w14:paraId="6FEDFD0D" w14:textId="1481E66D" w:rsidR="00894993" w:rsidRPr="003C2D48" w:rsidRDefault="00894993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>Que os materiais não contenham substâncias perigosas em concentração acima da recomendada pelos Órgãos de Controle</w:t>
      </w:r>
      <w:r w:rsidR="00941F62" w:rsidRPr="003C2D48">
        <w:rPr>
          <w:rFonts w:ascii="Times New Roman" w:hAnsi="Times New Roman" w:cs="Times New Roman"/>
          <w:sz w:val="24"/>
          <w:szCs w:val="24"/>
        </w:rPr>
        <w:t>.</w:t>
      </w:r>
    </w:p>
    <w:p w14:paraId="416F4E6E" w14:textId="1E407132" w:rsidR="00476614" w:rsidRPr="003C2D48" w:rsidRDefault="003E5DD2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567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94993" w:rsidRPr="003C2D48">
        <w:rPr>
          <w:rFonts w:ascii="Times New Roman" w:hAnsi="Times New Roman" w:cs="Times New Roman"/>
          <w:sz w:val="24"/>
          <w:szCs w:val="24"/>
        </w:rPr>
        <w:t>Além disso, a Contratação deverá observar</w:t>
      </w:r>
      <w:r w:rsidR="00894993" w:rsidRPr="003C2D48">
        <w:rPr>
          <w:rFonts w:ascii="Times New Roman" w:eastAsia="Calibri" w:hAnsi="Times New Roman" w:cs="Times New Roman"/>
          <w:sz w:val="24"/>
          <w:szCs w:val="24"/>
        </w:rPr>
        <w:t xml:space="preserve"> os seguintes requisitos: </w:t>
      </w:r>
    </w:p>
    <w:p w14:paraId="1D0F2DCD" w14:textId="6A672D77" w:rsidR="00476614" w:rsidRPr="003C2D48" w:rsidRDefault="0072633D" w:rsidP="004539F6">
      <w:pPr>
        <w:pStyle w:val="Nivel3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b/>
          <w:bCs/>
          <w:sz w:val="24"/>
          <w:szCs w:val="24"/>
        </w:rPr>
        <w:t>R</w:t>
      </w:r>
      <w:r w:rsidR="001D20DB" w:rsidRPr="003C2D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esolução nº </w:t>
      </w:r>
      <w:r w:rsidR="00476614" w:rsidRPr="003C2D48">
        <w:rPr>
          <w:rFonts w:ascii="Times New Roman" w:eastAsia="Calibri" w:hAnsi="Times New Roman" w:cs="Times New Roman"/>
          <w:b/>
          <w:bCs/>
          <w:sz w:val="24"/>
          <w:szCs w:val="24"/>
        </w:rPr>
        <w:t>466</w:t>
      </w:r>
      <w:r w:rsidRPr="003C2D48">
        <w:rPr>
          <w:rFonts w:ascii="Times New Roman" w:eastAsia="Calibri" w:hAnsi="Times New Roman" w:cs="Times New Roman"/>
          <w:b/>
          <w:bCs/>
          <w:sz w:val="24"/>
          <w:szCs w:val="24"/>
        </w:rPr>
        <w:t>/2012</w:t>
      </w:r>
      <w:r w:rsidR="001D20DB" w:rsidRPr="003C2D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 Conselho Nacional de Saúde (CNS)</w:t>
      </w:r>
      <w:r w:rsidR="00991876" w:rsidRPr="003C2D48">
        <w:rPr>
          <w:rFonts w:ascii="Times New Roman" w:eastAsia="Calibri" w:hAnsi="Times New Roman" w:cs="Times New Roman"/>
          <w:sz w:val="24"/>
          <w:szCs w:val="24"/>
        </w:rPr>
        <w:t>, que</w:t>
      </w:r>
      <w:r w:rsidRPr="003C2D48">
        <w:rPr>
          <w:rFonts w:ascii="Times New Roman" w:eastAsia="Calibri" w:hAnsi="Times New Roman" w:cs="Times New Roman"/>
          <w:sz w:val="24"/>
          <w:szCs w:val="24"/>
        </w:rPr>
        <w:t xml:space="preserve"> dispõe sobre diretrizes e normas regulamentadoras de pesquisas envolvendo seres humanos;</w:t>
      </w:r>
    </w:p>
    <w:p w14:paraId="0C177484" w14:textId="4B9ED38F" w:rsidR="0072633D" w:rsidRPr="003C2D48" w:rsidRDefault="0072633D" w:rsidP="004539F6">
      <w:pPr>
        <w:pStyle w:val="Nivel3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b/>
          <w:bCs/>
          <w:sz w:val="24"/>
          <w:szCs w:val="24"/>
        </w:rPr>
        <w:t>RDC nº 09/2015</w:t>
      </w:r>
      <w:r w:rsidR="00991876" w:rsidRPr="003C2D48">
        <w:rPr>
          <w:rFonts w:ascii="Times New Roman" w:eastAsia="Calibri" w:hAnsi="Times New Roman" w:cs="Times New Roman"/>
          <w:sz w:val="24"/>
          <w:szCs w:val="24"/>
        </w:rPr>
        <w:t>, que</w:t>
      </w:r>
      <w:r w:rsidRPr="003C2D48">
        <w:rPr>
          <w:rFonts w:ascii="Times New Roman" w:eastAsia="Calibri" w:hAnsi="Times New Roman" w:cs="Times New Roman"/>
          <w:sz w:val="24"/>
          <w:szCs w:val="24"/>
        </w:rPr>
        <w:t xml:space="preserve"> dispõe sobre o Regulamento para a realização de ensaios clínicos com medicamentos no Brasil;</w:t>
      </w:r>
    </w:p>
    <w:p w14:paraId="632CB322" w14:textId="16420B6B" w:rsidR="0072633D" w:rsidRPr="003C2D48" w:rsidRDefault="0072633D" w:rsidP="004539F6">
      <w:pPr>
        <w:pStyle w:val="Nivel3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11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RDC nº </w:t>
      </w:r>
      <w:r w:rsidR="001D20DB" w:rsidRPr="003C2D48">
        <w:rPr>
          <w:rFonts w:ascii="Times New Roman" w:eastAsia="Calibri" w:hAnsi="Times New Roman" w:cs="Times New Roman"/>
          <w:b/>
          <w:bCs/>
          <w:sz w:val="24"/>
          <w:szCs w:val="24"/>
        </w:rPr>
        <w:t>824/</w:t>
      </w:r>
      <w:r w:rsidRPr="003C2D48">
        <w:rPr>
          <w:rFonts w:ascii="Times New Roman" w:eastAsia="Calibri" w:hAnsi="Times New Roman" w:cs="Times New Roman"/>
          <w:b/>
          <w:bCs/>
          <w:sz w:val="24"/>
          <w:szCs w:val="24"/>
        </w:rPr>
        <w:t>2023</w:t>
      </w:r>
      <w:r w:rsidR="00991876" w:rsidRPr="003C2D48">
        <w:rPr>
          <w:rFonts w:ascii="Times New Roman" w:eastAsia="Calibri" w:hAnsi="Times New Roman" w:cs="Times New Roman"/>
          <w:sz w:val="24"/>
          <w:szCs w:val="24"/>
        </w:rPr>
        <w:t xml:space="preserve">, que </w:t>
      </w:r>
      <w:r w:rsidR="00991876" w:rsidRPr="003C2D48">
        <w:rPr>
          <w:rFonts w:ascii="Times New Roman" w:hAnsi="Times New Roman" w:cs="Times New Roman"/>
          <w:sz w:val="24"/>
          <w:szCs w:val="24"/>
        </w:rPr>
        <w:t>di</w:t>
      </w:r>
      <w:r w:rsidRPr="003C2D48">
        <w:rPr>
          <w:rFonts w:ascii="Times New Roman" w:hAnsi="Times New Roman" w:cs="Times New Roman"/>
          <w:sz w:val="24"/>
          <w:szCs w:val="24"/>
        </w:rPr>
        <w:t>spõe sobre os requisitos técnico</w:t>
      </w:r>
      <w:r w:rsidR="00EB0C3C" w:rsidRPr="003C2D48">
        <w:rPr>
          <w:rFonts w:ascii="Times New Roman" w:hAnsi="Times New Roman" w:cs="Times New Roman"/>
          <w:sz w:val="24"/>
          <w:szCs w:val="24"/>
        </w:rPr>
        <w:t xml:space="preserve"> </w:t>
      </w:r>
      <w:r w:rsidRPr="003C2D48">
        <w:rPr>
          <w:rFonts w:ascii="Times New Roman" w:hAnsi="Times New Roman" w:cs="Times New Roman"/>
          <w:sz w:val="24"/>
          <w:szCs w:val="24"/>
        </w:rPr>
        <w:t xml:space="preserve">sanitários para o funcionamento de Laboratórios Clínicos, de Laboratórios de Anatomia Patológica e de outros </w:t>
      </w:r>
      <w:r w:rsidR="00EB0C3C" w:rsidRPr="003C2D48">
        <w:rPr>
          <w:rFonts w:ascii="Times New Roman" w:hAnsi="Times New Roman" w:cs="Times New Roman"/>
          <w:sz w:val="24"/>
          <w:szCs w:val="24"/>
        </w:rPr>
        <w:t>s</w:t>
      </w:r>
      <w:r w:rsidRPr="003C2D48">
        <w:rPr>
          <w:rFonts w:ascii="Times New Roman" w:hAnsi="Times New Roman" w:cs="Times New Roman"/>
          <w:sz w:val="24"/>
          <w:szCs w:val="24"/>
        </w:rPr>
        <w:t>erviços que executam as atividades relacionadas aos Exames de Análises Clínicas (EAC)</w:t>
      </w:r>
      <w:r w:rsidR="00991876" w:rsidRPr="003C2D48">
        <w:rPr>
          <w:rFonts w:ascii="Times New Roman" w:hAnsi="Times New Roman" w:cs="Times New Roman"/>
          <w:sz w:val="24"/>
          <w:szCs w:val="24"/>
        </w:rPr>
        <w:t>;</w:t>
      </w:r>
    </w:p>
    <w:p w14:paraId="5D522FC2" w14:textId="75ED18EE" w:rsidR="00991876" w:rsidRPr="003C2D48" w:rsidRDefault="00E61D93" w:rsidP="004539F6">
      <w:pPr>
        <w:pStyle w:val="Nivel3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11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b/>
          <w:bCs/>
          <w:sz w:val="24"/>
          <w:szCs w:val="24"/>
        </w:rPr>
        <w:t>Instrução Normativa da Agência de Vigilância Sanitária, IN nº 122/2022</w:t>
      </w:r>
      <w:r w:rsidRPr="003C2D48">
        <w:rPr>
          <w:rFonts w:ascii="Times New Roman" w:eastAsia="Calibri" w:hAnsi="Times New Roman" w:cs="Times New Roman"/>
          <w:sz w:val="24"/>
          <w:szCs w:val="24"/>
        </w:rPr>
        <w:t>, que</w:t>
      </w:r>
      <w:r w:rsidR="0072633D" w:rsidRPr="003C2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633D" w:rsidRPr="003C2D48">
        <w:rPr>
          <w:rFonts w:ascii="Times New Roman" w:hAnsi="Times New Roman" w:cs="Times New Roman"/>
          <w:sz w:val="24"/>
          <w:szCs w:val="24"/>
        </w:rPr>
        <w:t>dispõe sobre procedimentos de inspeção em Boas Práticas Clínicas para ensaios clínicos com medicamentos</w:t>
      </w:r>
      <w:r w:rsidR="00941F62" w:rsidRPr="003C2D48">
        <w:rPr>
          <w:rFonts w:ascii="Times New Roman" w:hAnsi="Times New Roman" w:cs="Times New Roman"/>
          <w:sz w:val="24"/>
          <w:szCs w:val="24"/>
        </w:rPr>
        <w:t>;</w:t>
      </w:r>
    </w:p>
    <w:p w14:paraId="0A06A84E" w14:textId="3D75E4A9" w:rsidR="007B2FD0" w:rsidRPr="003C2D48" w:rsidRDefault="007B2FD0" w:rsidP="004539F6">
      <w:pPr>
        <w:pStyle w:val="Nivel3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11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RDC nº 665/2022, </w:t>
      </w:r>
      <w:r w:rsidRPr="003C2D48">
        <w:rPr>
          <w:rFonts w:ascii="Times New Roman" w:eastAsia="Calibri" w:hAnsi="Times New Roman" w:cs="Times New Roman"/>
          <w:sz w:val="24"/>
          <w:szCs w:val="24"/>
        </w:rPr>
        <w:t xml:space="preserve">que dispõe sobre boas práticas de fabricação de produtos médicos e produtos para diagnósticos de uso </w:t>
      </w:r>
      <w:r w:rsidRPr="003C2D48">
        <w:rPr>
          <w:rFonts w:ascii="Times New Roman" w:eastAsia="Calibri" w:hAnsi="Times New Roman" w:cs="Times New Roman"/>
          <w:i/>
          <w:iCs/>
          <w:sz w:val="24"/>
          <w:szCs w:val="24"/>
        </w:rPr>
        <w:t>in vitro</w:t>
      </w:r>
      <w:r w:rsidRPr="003C2D48">
        <w:rPr>
          <w:rFonts w:ascii="Times New Roman" w:eastAsia="Calibri" w:hAnsi="Times New Roman" w:cs="Times New Roman"/>
          <w:sz w:val="24"/>
          <w:szCs w:val="24"/>
        </w:rPr>
        <w:t xml:space="preserve"> e dá outras providencias; </w:t>
      </w:r>
    </w:p>
    <w:p w14:paraId="2D478213" w14:textId="13482FA2" w:rsidR="004421A0" w:rsidRPr="003C2D48" w:rsidRDefault="0056265A" w:rsidP="004539F6">
      <w:pPr>
        <w:pStyle w:val="Nivel3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11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b/>
          <w:bCs/>
          <w:sz w:val="24"/>
          <w:szCs w:val="24"/>
        </w:rPr>
        <w:t>Lei 8.078/1990</w:t>
      </w:r>
      <w:r w:rsidR="009357D3" w:rsidRPr="003C2D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</w:t>
      </w:r>
      <w:r w:rsidR="001D20DB" w:rsidRPr="003C2D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357D3" w:rsidRPr="003C2D48">
        <w:rPr>
          <w:rFonts w:ascii="Times New Roman" w:eastAsia="Calibri" w:hAnsi="Times New Roman" w:cs="Times New Roman"/>
          <w:b/>
          <w:bCs/>
          <w:sz w:val="24"/>
          <w:szCs w:val="24"/>
        </w:rPr>
        <w:t>Código de Defesa do Consumidor</w:t>
      </w:r>
      <w:r w:rsidRPr="003C2D48">
        <w:rPr>
          <w:rFonts w:ascii="Times New Roman" w:eastAsia="Calibri" w:hAnsi="Times New Roman" w:cs="Times New Roman"/>
          <w:sz w:val="24"/>
          <w:szCs w:val="24"/>
        </w:rPr>
        <w:t>, que regulamenta os direitos e deveres dos consumidores nas relações de consumo, além de observar o art. 26 desta lei, que estabelece a garantia legal de 90 dias, para todo produto durável, como equipamentos, contra defeitos de fabricação</w:t>
      </w:r>
      <w:r w:rsidR="007D0FFC" w:rsidRPr="003C2D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29700C" w14:textId="03573127" w:rsidR="00991876" w:rsidRPr="003C2D48" w:rsidRDefault="00991876" w:rsidP="00903143">
      <w:pPr>
        <w:pStyle w:val="Nivel2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2D48">
        <w:rPr>
          <w:rFonts w:ascii="Times New Roman" w:eastAsia="Calibri" w:hAnsi="Times New Roman" w:cs="Times New Roman"/>
          <w:b/>
          <w:bCs/>
          <w:sz w:val="24"/>
          <w:szCs w:val="24"/>
        </w:rPr>
        <w:t>Da amostra</w:t>
      </w:r>
    </w:p>
    <w:p w14:paraId="358D94A0" w14:textId="2262C6B4" w:rsidR="00991876" w:rsidRPr="003C2D48" w:rsidRDefault="00991876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>Não haverá exigência de amostra da contratação.</w:t>
      </w:r>
    </w:p>
    <w:p w14:paraId="6F5D5FF9" w14:textId="5495B168" w:rsidR="00991876" w:rsidRPr="003C2D48" w:rsidRDefault="00991876" w:rsidP="00903143">
      <w:pPr>
        <w:pStyle w:val="Nivel2"/>
        <w:numPr>
          <w:ilvl w:val="0"/>
          <w:numId w:val="0"/>
        </w:numPr>
        <w:suppressAutoHyphens/>
        <w:spacing w:line="360" w:lineRule="auto"/>
        <w:ind w:left="432" w:hanging="432"/>
        <w:rPr>
          <w:rFonts w:ascii="Times New Roman" w:hAnsi="Times New Roman" w:cs="Times New Roman"/>
          <w:b/>
          <w:bCs/>
          <w:sz w:val="24"/>
          <w:szCs w:val="24"/>
        </w:rPr>
      </w:pPr>
      <w:r w:rsidRPr="003C2D48">
        <w:rPr>
          <w:rFonts w:ascii="Times New Roman" w:hAnsi="Times New Roman" w:cs="Times New Roman"/>
          <w:b/>
          <w:bCs/>
          <w:sz w:val="24"/>
          <w:szCs w:val="24"/>
        </w:rPr>
        <w:t xml:space="preserve">Da indicação de marcas e modelos </w:t>
      </w:r>
    </w:p>
    <w:p w14:paraId="296157EE" w14:textId="0AAEE631" w:rsidR="00E76D1F" w:rsidRPr="003C2D48" w:rsidRDefault="00E76D1F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 xml:space="preserve">Salienta-se que as especificações dos itens, objeto deste Termo de Referência são suficientes à escolha do futuro contratado, certificando ainda, que </w:t>
      </w:r>
      <w:r w:rsidRPr="003C2D48">
        <w:rPr>
          <w:rFonts w:ascii="Times New Roman" w:hAnsi="Times New Roman" w:cs="Times New Roman"/>
          <w:b/>
          <w:bCs/>
          <w:sz w:val="24"/>
          <w:szCs w:val="24"/>
        </w:rPr>
        <w:t>não</w:t>
      </w:r>
      <w:r w:rsidRPr="003C2D48">
        <w:rPr>
          <w:rFonts w:ascii="Times New Roman" w:hAnsi="Times New Roman" w:cs="Times New Roman"/>
          <w:sz w:val="24"/>
          <w:szCs w:val="24"/>
        </w:rPr>
        <w:t xml:space="preserve"> há determinação de marca, nem tão pouco importam em cerceamento da competitividade do certame</w:t>
      </w:r>
      <w:r w:rsidR="00525049" w:rsidRPr="003C2D48">
        <w:rPr>
          <w:rFonts w:ascii="Times New Roman" w:hAnsi="Times New Roman" w:cs="Times New Roman"/>
          <w:sz w:val="24"/>
          <w:szCs w:val="24"/>
        </w:rPr>
        <w:t>.</w:t>
      </w:r>
    </w:p>
    <w:p w14:paraId="52716D69" w14:textId="02359FB1" w:rsidR="00E76D1F" w:rsidRPr="003C2D48" w:rsidRDefault="00E76D1F" w:rsidP="00903143">
      <w:pPr>
        <w:pStyle w:val="Nivel2"/>
        <w:numPr>
          <w:ilvl w:val="0"/>
          <w:numId w:val="0"/>
        </w:numPr>
        <w:suppressAutoHyphens/>
        <w:spacing w:line="360" w:lineRule="auto"/>
        <w:ind w:left="432" w:hanging="432"/>
        <w:rPr>
          <w:rFonts w:ascii="Times New Roman" w:hAnsi="Times New Roman" w:cs="Times New Roman"/>
          <w:b/>
          <w:bCs/>
          <w:sz w:val="24"/>
          <w:szCs w:val="24"/>
        </w:rPr>
      </w:pPr>
      <w:r w:rsidRPr="003C2D48">
        <w:rPr>
          <w:rFonts w:ascii="Times New Roman" w:hAnsi="Times New Roman" w:cs="Times New Roman"/>
          <w:b/>
          <w:bCs/>
          <w:sz w:val="24"/>
          <w:szCs w:val="24"/>
        </w:rPr>
        <w:t xml:space="preserve">Da subcontratação </w:t>
      </w:r>
    </w:p>
    <w:p w14:paraId="5911DF83" w14:textId="2864B436" w:rsidR="00525049" w:rsidRPr="003C2D48" w:rsidRDefault="00525049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 xml:space="preserve">A subcontratação apenas se mostra cabível quando o objeto a ser licitado comporta execução complexa, de modo que alguma fase/etapa/aspecto requeira a participação de terceiros em </w:t>
      </w:r>
      <w:r w:rsidRPr="003C2D48">
        <w:rPr>
          <w:rFonts w:ascii="Times New Roman" w:hAnsi="Times New Roman" w:cs="Times New Roman"/>
          <w:sz w:val="24"/>
          <w:szCs w:val="24"/>
        </w:rPr>
        <w:t>razão</w:t>
      </w:r>
      <w:r w:rsidRPr="003C2D48">
        <w:rPr>
          <w:rFonts w:ascii="Times New Roman" w:eastAsia="Calibri" w:hAnsi="Times New Roman" w:cs="Times New Roman"/>
          <w:sz w:val="24"/>
          <w:szCs w:val="24"/>
        </w:rPr>
        <w:t xml:space="preserve"> dos princípios da especialização e da concentração das atividades, </w:t>
      </w:r>
      <w:r w:rsidRPr="00245DF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motivo pelo qual </w:t>
      </w:r>
      <w:r w:rsidRPr="00245DF3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E76D1F" w:rsidRPr="00245DF3">
        <w:rPr>
          <w:rFonts w:ascii="Times New Roman" w:hAnsi="Times New Roman" w:cs="Times New Roman"/>
          <w:sz w:val="24"/>
          <w:szCs w:val="24"/>
          <w:u w:val="single"/>
        </w:rPr>
        <w:t>ão é admitida a subcontratação do objeto contratual.</w:t>
      </w:r>
    </w:p>
    <w:p w14:paraId="6B973C18" w14:textId="2C7D0E2D" w:rsidR="00E76D1F" w:rsidRPr="003C2D48" w:rsidRDefault="00E76D1F" w:rsidP="00903143">
      <w:pPr>
        <w:pStyle w:val="Nivel2"/>
        <w:numPr>
          <w:ilvl w:val="0"/>
          <w:numId w:val="0"/>
        </w:numPr>
        <w:suppressAutoHyphens/>
        <w:spacing w:line="360" w:lineRule="auto"/>
        <w:ind w:left="432" w:hanging="432"/>
        <w:rPr>
          <w:rFonts w:ascii="Times New Roman" w:hAnsi="Times New Roman" w:cs="Times New Roman"/>
          <w:b/>
          <w:bCs/>
          <w:sz w:val="24"/>
          <w:szCs w:val="24"/>
        </w:rPr>
      </w:pPr>
      <w:r w:rsidRPr="003C2D48">
        <w:rPr>
          <w:rFonts w:ascii="Times New Roman" w:hAnsi="Times New Roman" w:cs="Times New Roman"/>
          <w:b/>
          <w:bCs/>
          <w:sz w:val="24"/>
          <w:szCs w:val="24"/>
        </w:rPr>
        <w:t>Da garantia da contratação</w:t>
      </w:r>
    </w:p>
    <w:p w14:paraId="38231500" w14:textId="6306DAB4" w:rsidR="00E76D1F" w:rsidRDefault="002A390A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 xml:space="preserve">   </w:t>
      </w:r>
      <w:r w:rsidR="00E76D1F" w:rsidRPr="003C2D48">
        <w:rPr>
          <w:rFonts w:ascii="Times New Roman" w:hAnsi="Times New Roman" w:cs="Times New Roman"/>
          <w:sz w:val="24"/>
          <w:szCs w:val="24"/>
        </w:rPr>
        <w:t xml:space="preserve">Não haverá exigência da garantia da contratação </w:t>
      </w:r>
      <w:r w:rsidR="00E76D1F" w:rsidRPr="003C2D48">
        <w:rPr>
          <w:rFonts w:ascii="Times New Roman" w:hAnsi="Times New Roman" w:cs="Times New Roman"/>
          <w:sz w:val="24"/>
          <w:szCs w:val="24"/>
          <w:u w:val="single"/>
        </w:rPr>
        <w:t xml:space="preserve">dos </w:t>
      </w:r>
      <w:hyperlink r:id="rId8" w:anchor="art96" w:history="1">
        <w:r w:rsidR="00E76D1F" w:rsidRPr="003C2D4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artigos 96 e seguintes da Lei nº. 14.133 de 2021</w:t>
        </w:r>
      </w:hyperlink>
      <w:r w:rsidR="00E76D1F" w:rsidRPr="003C2D48">
        <w:rPr>
          <w:rFonts w:ascii="Times New Roman" w:hAnsi="Times New Roman" w:cs="Times New Roman"/>
          <w:sz w:val="24"/>
          <w:szCs w:val="24"/>
        </w:rPr>
        <w:t>, por se tratar de objeto de baixo risco e complexidade, conforme descrito no item 1 – Das Condições Gerais da Contratação deste Termo de Referência</w:t>
      </w:r>
      <w:r w:rsidR="00525049" w:rsidRPr="003C2D48">
        <w:rPr>
          <w:rFonts w:ascii="Times New Roman" w:hAnsi="Times New Roman" w:cs="Times New Roman"/>
          <w:sz w:val="24"/>
          <w:szCs w:val="24"/>
        </w:rPr>
        <w:t>.</w:t>
      </w:r>
      <w:r w:rsidR="00510243" w:rsidRPr="003C2D4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AAD8C27" w14:textId="1E6D9B62" w:rsidR="00245DF3" w:rsidRDefault="00245DF3" w:rsidP="00245DF3">
      <w:pPr>
        <w:pStyle w:val="Nivel2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 validade</w:t>
      </w:r>
    </w:p>
    <w:p w14:paraId="78FEBD43" w14:textId="422536C7" w:rsidR="00245DF3" w:rsidRPr="00245DF3" w:rsidRDefault="00245DF3" w:rsidP="00245DF3">
      <w:pPr>
        <w:pStyle w:val="Nivel2"/>
        <w:numPr>
          <w:ilvl w:val="1"/>
          <w:numId w:val="14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>Os produtos deverão ter, no mínimo, 75% (setenta e cinco por cento) do prazo de validade de fabricação, contado a partir da entrega definitiva na FEMAR, se for o caso.</w:t>
      </w:r>
    </w:p>
    <w:p w14:paraId="4F14582E" w14:textId="28F1DDD4" w:rsidR="003E63DA" w:rsidRPr="003C2D48" w:rsidRDefault="003E63DA" w:rsidP="00903143">
      <w:pPr>
        <w:pStyle w:val="Padro"/>
        <w:numPr>
          <w:ilvl w:val="0"/>
          <w:numId w:val="10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bCs/>
          <w:szCs w:val="24"/>
        </w:rPr>
      </w:pPr>
      <w:r w:rsidRPr="003C2D48">
        <w:rPr>
          <w:b/>
          <w:bCs/>
          <w:szCs w:val="24"/>
        </w:rPr>
        <w:t>MODELO DE EXECUÇÃO DO OBJETO</w:t>
      </w:r>
      <w:r w:rsidR="003424E2" w:rsidRPr="003C2D48">
        <w:rPr>
          <w:b/>
          <w:bCs/>
          <w:szCs w:val="24"/>
        </w:rPr>
        <w:t xml:space="preserve"> </w:t>
      </w:r>
    </w:p>
    <w:p w14:paraId="26E0A1F6" w14:textId="77777777" w:rsidR="0003374E" w:rsidRPr="003C2D48" w:rsidRDefault="0003374E" w:rsidP="004539F6">
      <w:pPr>
        <w:pStyle w:val="Pargrafoda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before="120" w:after="120" w:line="360" w:lineRule="auto"/>
        <w:contextualSpacing w:val="0"/>
        <w:jc w:val="both"/>
        <w:rPr>
          <w:rFonts w:ascii="Times New Roman" w:eastAsia="Calibri" w:hAnsi="Times New Roman" w:cs="Times New Roman"/>
          <w:vanish/>
          <w:color w:val="000000"/>
          <w:sz w:val="24"/>
          <w:szCs w:val="24"/>
          <w:lang w:eastAsia="pt-BR"/>
        </w:rPr>
      </w:pPr>
    </w:p>
    <w:p w14:paraId="52E5C749" w14:textId="22580C67" w:rsidR="00E6094D" w:rsidRPr="003C2D48" w:rsidRDefault="00525049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3C2D48">
        <w:rPr>
          <w:rFonts w:ascii="Times New Roman" w:eastAsia="Calibri" w:hAnsi="Times New Roman" w:cs="Times New Roman"/>
          <w:sz w:val="24"/>
          <w:szCs w:val="24"/>
          <w:u w:val="single"/>
        </w:rPr>
        <w:t>compra</w:t>
      </w:r>
      <w:r w:rsidR="004D54FF" w:rsidRPr="003C2D4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do objeto em comento se dará de forma pa</w:t>
      </w:r>
      <w:r w:rsidR="005764C7" w:rsidRPr="003C2D4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rcelada, </w:t>
      </w:r>
      <w:r w:rsidR="004D54FF" w:rsidRPr="003C2D48">
        <w:rPr>
          <w:rFonts w:ascii="Times New Roman" w:eastAsia="Calibri" w:hAnsi="Times New Roman" w:cs="Times New Roman"/>
          <w:sz w:val="24"/>
          <w:szCs w:val="24"/>
        </w:rPr>
        <w:t>conforme a necessidade, visando minimizar os custos desnecessários, bem como garantir que a Administração tenha a discricionariedade de agir conforme suas demandas, podendo flexibilizar suas despesas, com a devida adequação aos recursos disponíveis, na forma autorizada pelo art. 40, inciso V, alínea b, da Lei nº 14.133, de 2021</w:t>
      </w:r>
      <w:r w:rsidR="0065413A" w:rsidRPr="003C2D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798DAC" w14:textId="0C5AF361" w:rsidR="00392F26" w:rsidRPr="003C2D48" w:rsidRDefault="00392F26" w:rsidP="00903143">
      <w:pPr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2D48">
        <w:rPr>
          <w:rFonts w:ascii="Times New Roman" w:eastAsia="Times New Roman" w:hAnsi="Times New Roman" w:cs="Times New Roman"/>
          <w:b/>
          <w:bCs/>
          <w:sz w:val="24"/>
          <w:szCs w:val="24"/>
        </w:rPr>
        <w:t>Do Prazo e Local de Entrega</w:t>
      </w:r>
    </w:p>
    <w:p w14:paraId="18F08B4A" w14:textId="5EB23800" w:rsidR="0003374E" w:rsidRPr="003C2D48" w:rsidRDefault="009357D3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bookmarkStart w:id="4" w:name="_Hlk161388709"/>
      <w:r w:rsidRPr="003C2D48">
        <w:rPr>
          <w:rFonts w:ascii="Times New Roman" w:eastAsia="Calibri" w:hAnsi="Times New Roman" w:cs="Times New Roman"/>
          <w:sz w:val="24"/>
          <w:szCs w:val="24"/>
        </w:rPr>
        <w:t>O</w:t>
      </w:r>
      <w:r w:rsidR="004D54FF" w:rsidRPr="003C2D48">
        <w:rPr>
          <w:rFonts w:ascii="Times New Roman" w:eastAsia="Calibri" w:hAnsi="Times New Roman" w:cs="Times New Roman"/>
          <w:sz w:val="24"/>
          <w:szCs w:val="24"/>
        </w:rPr>
        <w:t xml:space="preserve"> prazo de entrega do objeto será de</w:t>
      </w:r>
      <w:r w:rsidR="00887DEB" w:rsidRPr="003C2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54FF" w:rsidRPr="003C2D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20 (vinte) dias úteis</w:t>
      </w:r>
      <w:r w:rsidR="004D54FF" w:rsidRPr="003C2D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5" w:name="_Hlk139015054"/>
      <w:r w:rsidR="004D54FF" w:rsidRPr="003C2D48">
        <w:rPr>
          <w:rFonts w:ascii="Times New Roman" w:eastAsia="Arial MT" w:hAnsi="Times New Roman" w:cs="Times New Roman"/>
          <w:sz w:val="24"/>
          <w:szCs w:val="24"/>
        </w:rPr>
        <w:t>contados da comunicação formal da empresa a ser contratada</w:t>
      </w:r>
      <w:bookmarkEnd w:id="5"/>
      <w:r w:rsidR="004D54FF" w:rsidRPr="003C2D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5827FA" w14:textId="03EF933F" w:rsidR="00525049" w:rsidRPr="003C2D48" w:rsidRDefault="004D54FF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 xml:space="preserve">Caso não seja possível a entrega no prazo estabelecido no subitem anterior, a empresa deverá comunicar as razões respectivas com pelo menos </w:t>
      </w:r>
      <w:r w:rsidR="00041CA7" w:rsidRPr="003C2D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24 horas</w:t>
      </w:r>
      <w:r w:rsidR="005764C7" w:rsidRPr="003C2D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de antecedência</w:t>
      </w:r>
      <w:r w:rsidR="005764C7" w:rsidRPr="003C2D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C2D48">
        <w:rPr>
          <w:rFonts w:ascii="Times New Roman" w:eastAsia="Calibri" w:hAnsi="Times New Roman" w:cs="Times New Roman"/>
          <w:sz w:val="24"/>
          <w:szCs w:val="24"/>
        </w:rPr>
        <w:t xml:space="preserve">para que qualquer pleito de prorrogação de prazo seja analisado, ressalvadas situações de caso fortuito e força maior devidamente justificado, </w:t>
      </w:r>
      <w:r w:rsidRPr="003C2D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sob pena da aplicação das sanções cabíveis</w:t>
      </w:r>
      <w:r w:rsidRPr="003C2D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C0635F" w14:textId="1396B927" w:rsidR="005E3693" w:rsidRPr="003C2D48" w:rsidRDefault="004D54FF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 xml:space="preserve">Após a emissão da nota de empenho e comunicação formal da pessoa jurídica a ser contratada, a entrega do objeto deverá ser realizada </w:t>
      </w:r>
      <w:r w:rsidR="005E3693" w:rsidRPr="003C2D48">
        <w:rPr>
          <w:rFonts w:ascii="Times New Roman" w:hAnsi="Times New Roman" w:cs="Times New Roman"/>
          <w:sz w:val="24"/>
          <w:szCs w:val="24"/>
          <w:lang w:eastAsia="en-US"/>
        </w:rPr>
        <w:t>n</w:t>
      </w:r>
      <w:r w:rsidR="0003374E" w:rsidRPr="003C2D48">
        <w:rPr>
          <w:rFonts w:ascii="Times New Roman" w:hAnsi="Times New Roman" w:cs="Times New Roman"/>
          <w:sz w:val="24"/>
          <w:szCs w:val="24"/>
          <w:lang w:eastAsia="en-US"/>
        </w:rPr>
        <w:t>o Almoxarifado da FEMAR localizado à</w:t>
      </w:r>
      <w:r w:rsidR="005E3693" w:rsidRPr="003C2D4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E3693" w:rsidRPr="003C2D4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Rodovia Ernani do Amaral Peixoto, Km 37 – Manoel Ribeiro, Maricá, RJ, CEP: 24927-420</w:t>
      </w:r>
      <w:r w:rsidR="005E3693" w:rsidRPr="003C2D48">
        <w:rPr>
          <w:rFonts w:ascii="Times New Roman" w:hAnsi="Times New Roman" w:cs="Times New Roman"/>
          <w:sz w:val="24"/>
          <w:szCs w:val="24"/>
          <w:lang w:eastAsia="en-US"/>
        </w:rPr>
        <w:t>, durante</w:t>
      </w:r>
      <w:r w:rsidR="005A6369" w:rsidRPr="003C2D48">
        <w:rPr>
          <w:rFonts w:ascii="Times New Roman" w:hAnsi="Times New Roman" w:cs="Times New Roman"/>
          <w:sz w:val="24"/>
          <w:szCs w:val="24"/>
          <w:lang w:eastAsia="en-US"/>
        </w:rPr>
        <w:t xml:space="preserve"> o</w:t>
      </w:r>
      <w:r w:rsidR="005E3693" w:rsidRPr="003C2D48">
        <w:rPr>
          <w:rFonts w:ascii="Times New Roman" w:hAnsi="Times New Roman" w:cs="Times New Roman"/>
          <w:sz w:val="24"/>
          <w:szCs w:val="24"/>
          <w:lang w:eastAsia="en-US"/>
        </w:rPr>
        <w:t xml:space="preserve"> horário comercial, das 0</w:t>
      </w:r>
      <w:r w:rsidR="0003374E" w:rsidRPr="003C2D48"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="005E3693" w:rsidRPr="003C2D48">
        <w:rPr>
          <w:rFonts w:ascii="Times New Roman" w:hAnsi="Times New Roman" w:cs="Times New Roman"/>
          <w:sz w:val="24"/>
          <w:szCs w:val="24"/>
          <w:lang w:eastAsia="en-US"/>
        </w:rPr>
        <w:t>h às 1</w:t>
      </w:r>
      <w:r w:rsidR="0003374E" w:rsidRPr="003C2D48"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="005E3693" w:rsidRPr="003C2D48">
        <w:rPr>
          <w:rFonts w:ascii="Times New Roman" w:hAnsi="Times New Roman" w:cs="Times New Roman"/>
          <w:sz w:val="24"/>
          <w:szCs w:val="24"/>
          <w:lang w:eastAsia="en-US"/>
        </w:rPr>
        <w:t>h, de segunda a sexta-feira</w:t>
      </w:r>
      <w:r w:rsidR="00D7762E" w:rsidRPr="003C2D48">
        <w:rPr>
          <w:rFonts w:ascii="Times New Roman" w:hAnsi="Times New Roman" w:cs="Times New Roman"/>
          <w:sz w:val="24"/>
          <w:szCs w:val="24"/>
          <w:lang w:eastAsia="en-US"/>
        </w:rPr>
        <w:t>, em dias úteis</w:t>
      </w:r>
      <w:r w:rsidR="005E3693" w:rsidRPr="003C2D48">
        <w:rPr>
          <w:rFonts w:ascii="Times New Roman" w:hAnsi="Times New Roman" w:cs="Times New Roman"/>
          <w:sz w:val="24"/>
          <w:szCs w:val="24"/>
          <w:lang w:eastAsia="en-US"/>
        </w:rPr>
        <w:t>. Importante ressaltar que o endereço está sujeito a mudanças até o término do processo licitatório</w:t>
      </w:r>
      <w:r w:rsidR="0003374E" w:rsidRPr="003C2D48">
        <w:rPr>
          <w:rFonts w:ascii="Times New Roman" w:hAnsi="Times New Roman" w:cs="Times New Roman"/>
          <w:sz w:val="24"/>
          <w:szCs w:val="24"/>
          <w:lang w:eastAsia="en-US"/>
        </w:rPr>
        <w:t>, cujo qual será previamente informado</w:t>
      </w:r>
      <w:r w:rsidR="005E3693" w:rsidRPr="003C2D48">
        <w:rPr>
          <w:rFonts w:ascii="Times New Roman" w:hAnsi="Times New Roman" w:cs="Times New Roman"/>
          <w:sz w:val="24"/>
          <w:szCs w:val="24"/>
          <w:lang w:eastAsia="en-US"/>
        </w:rPr>
        <w:t>. No entanto, continuará dentro do território do município Maricá.</w:t>
      </w:r>
    </w:p>
    <w:p w14:paraId="79F8AEDA" w14:textId="1CEAD445" w:rsidR="004D54FF" w:rsidRPr="003C2D48" w:rsidRDefault="004D54FF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 xml:space="preserve">Os produtos deverão ser entregues devidamente embalados e acondicionados de forma a garantir a sua qualidade, sendo transportados com segurança. </w:t>
      </w:r>
    </w:p>
    <w:p w14:paraId="5B50C615" w14:textId="3E6EC34B" w:rsidR="00B7668C" w:rsidRPr="00245DF3" w:rsidRDefault="004D54FF" w:rsidP="00245DF3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>Toda logística para entrega do objeto da contratação no endereço informado, ficará integralmente por conta da Contratada.</w:t>
      </w:r>
    </w:p>
    <w:p w14:paraId="2B487B3D" w14:textId="26AD2427" w:rsidR="00711A33" w:rsidRPr="003C2D48" w:rsidRDefault="00711A33" w:rsidP="00903143">
      <w:pPr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3C2D4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Das Condições de Entrega</w:t>
      </w:r>
      <w:r w:rsidR="00887DEB" w:rsidRPr="003C2D4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e Recebimento </w:t>
      </w:r>
    </w:p>
    <w:p w14:paraId="783978E5" w14:textId="2F34BA50" w:rsidR="00711A33" w:rsidRPr="003C2D48" w:rsidRDefault="00711A33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 xml:space="preserve">Os materiais, deverão ser novos e entregues acondicionados em suas embalagens originais lacradas, de forma a permitir completa segurança quanto a sua originalidade e integridade, conforme praxe do fabricante, protegendo o produto durante o transporte e armazenamento, bem como, volume, número do lote, quantidade correspondente a cada lote,  indicação do material contido,  data de validade e data de fabricação, fabricante, importador (se couber), procedência, bem como, demais informações exigidas na legislação em vigor. </w:t>
      </w:r>
    </w:p>
    <w:p w14:paraId="4FDFE1E6" w14:textId="5B74C1BA" w:rsidR="00711A33" w:rsidRPr="003C2D48" w:rsidRDefault="00711A33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>A embalagem deve ser inviolável, sem sinais de rompimentos e aberturas, identificada corretamente de acordo com a legislação vigente, de forma a permitir o correto armazenamento e proteger o conteúdo contra danos durante o transporte, desde o fornecedor até o local da entrega, sob condições que envolvam embarques, desembarques, transportes, por rodovias não pavimentadas, marítimos ou aéreos.</w:t>
      </w:r>
    </w:p>
    <w:p w14:paraId="3439A438" w14:textId="5ED3BAF1" w:rsidR="00862D12" w:rsidRPr="003C2D48" w:rsidRDefault="00862D12" w:rsidP="00903143">
      <w:pPr>
        <w:pStyle w:val="Nivel2"/>
        <w:numPr>
          <w:ilvl w:val="0"/>
          <w:numId w:val="0"/>
        </w:numPr>
        <w:spacing w:line="36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C2D48">
        <w:rPr>
          <w:rFonts w:ascii="Times New Roman" w:eastAsia="Arial" w:hAnsi="Times New Roman" w:cs="Times New Roman"/>
          <w:b/>
          <w:bCs/>
          <w:sz w:val="24"/>
          <w:szCs w:val="24"/>
        </w:rPr>
        <w:t>Da Garantia</w:t>
      </w:r>
    </w:p>
    <w:p w14:paraId="10ACD62C" w14:textId="6DC60C7D" w:rsidR="00862D12" w:rsidRPr="003C2D48" w:rsidRDefault="00862D12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 w:rsidRPr="003C2D48">
        <w:rPr>
          <w:rFonts w:ascii="Times New Roman" w:eastAsia="Arial" w:hAnsi="Times New Roman" w:cs="Times New Roman"/>
          <w:sz w:val="24"/>
          <w:szCs w:val="24"/>
        </w:rPr>
        <w:t xml:space="preserve">O prazo de garantia é aquele estabelecido na Lei nº 8.078, de 11 de setembro de 1990 (Código </w:t>
      </w:r>
      <w:r w:rsidRPr="003C2D48">
        <w:rPr>
          <w:rFonts w:ascii="Times New Roman" w:eastAsia="Calibri" w:hAnsi="Times New Roman" w:cs="Times New Roman"/>
          <w:sz w:val="24"/>
          <w:szCs w:val="24"/>
        </w:rPr>
        <w:t>de</w:t>
      </w:r>
      <w:r w:rsidRPr="003C2D48">
        <w:rPr>
          <w:rFonts w:ascii="Times New Roman" w:eastAsia="Arial" w:hAnsi="Times New Roman" w:cs="Times New Roman"/>
          <w:sz w:val="24"/>
          <w:szCs w:val="24"/>
        </w:rPr>
        <w:t xml:space="preserve"> Defesa do Consumidor).</w:t>
      </w:r>
    </w:p>
    <w:bookmarkEnd w:id="4"/>
    <w:p w14:paraId="620D9035" w14:textId="4B080AD7" w:rsidR="003E63DA" w:rsidRPr="003C2D48" w:rsidRDefault="003424E2" w:rsidP="00903143">
      <w:pPr>
        <w:pStyle w:val="Padro"/>
        <w:numPr>
          <w:ilvl w:val="0"/>
          <w:numId w:val="10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color w:val="auto"/>
          <w:szCs w:val="24"/>
        </w:rPr>
      </w:pPr>
      <w:r w:rsidRPr="003C2D48">
        <w:rPr>
          <w:b/>
          <w:bCs/>
          <w:szCs w:val="24"/>
        </w:rPr>
        <w:t>DO</w:t>
      </w:r>
      <w:r w:rsidR="003E63DA" w:rsidRPr="003C2D48">
        <w:rPr>
          <w:b/>
          <w:bCs/>
          <w:szCs w:val="24"/>
        </w:rPr>
        <w:t xml:space="preserve"> MODELO DE GESTÃO DO CONTRATO</w:t>
      </w:r>
      <w:r w:rsidRPr="003C2D48">
        <w:rPr>
          <w:b/>
          <w:bCs/>
          <w:szCs w:val="24"/>
        </w:rPr>
        <w:t xml:space="preserve"> </w:t>
      </w:r>
    </w:p>
    <w:p w14:paraId="6B717C91" w14:textId="77777777" w:rsidR="0003374E" w:rsidRPr="003C2D48" w:rsidRDefault="0003374E" w:rsidP="004539F6">
      <w:pPr>
        <w:pStyle w:val="Pargrafoda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before="120" w:after="120" w:line="360" w:lineRule="auto"/>
        <w:contextualSpacing w:val="0"/>
        <w:jc w:val="both"/>
        <w:rPr>
          <w:rFonts w:ascii="Times New Roman" w:eastAsia="Arial" w:hAnsi="Times New Roman" w:cs="Times New Roman"/>
          <w:vanish/>
          <w:color w:val="000000"/>
          <w:sz w:val="24"/>
          <w:szCs w:val="24"/>
          <w:lang w:eastAsia="pt-BR"/>
        </w:rPr>
      </w:pPr>
      <w:bookmarkStart w:id="6" w:name="_Hlk132113223"/>
    </w:p>
    <w:p w14:paraId="3D6238C4" w14:textId="4DEF2BD6" w:rsidR="003E63DA" w:rsidRPr="003C2D48" w:rsidRDefault="003E63DA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 w:rsidRPr="003C2D48">
        <w:rPr>
          <w:rFonts w:ascii="Times New Roman" w:eastAsia="Arial" w:hAnsi="Times New Roman" w:cs="Times New Roman"/>
          <w:sz w:val="24"/>
          <w:szCs w:val="24"/>
        </w:rPr>
        <w:t>O contrato deverá ser executado fielmente pelas partes, de acordo com as cláusulas avençadas e as normas da Lei nº 14.133 de 2021, e cada parte responderá pelas consequências de sua inexecução total ou parcial</w:t>
      </w:r>
      <w:r w:rsidR="0065413A" w:rsidRPr="003C2D48">
        <w:rPr>
          <w:rFonts w:ascii="Times New Roman" w:eastAsia="Arial" w:hAnsi="Times New Roman" w:cs="Times New Roman"/>
          <w:sz w:val="24"/>
          <w:szCs w:val="24"/>
        </w:rPr>
        <w:t>.</w:t>
      </w:r>
    </w:p>
    <w:p w14:paraId="7C28862D" w14:textId="341D33EE" w:rsidR="003E63DA" w:rsidRPr="003C2D48" w:rsidRDefault="003E63DA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 w:rsidRPr="003C2D48">
        <w:rPr>
          <w:rFonts w:ascii="Times New Roman" w:eastAsia="Arial" w:hAnsi="Times New Roman" w:cs="Times New Roman"/>
          <w:sz w:val="24"/>
          <w:szCs w:val="24"/>
        </w:rPr>
        <w:t xml:space="preserve">As comunicações entre a FEMAR e a </w:t>
      </w:r>
      <w:r w:rsidR="00DD052A" w:rsidRPr="003C2D48">
        <w:rPr>
          <w:rFonts w:ascii="Times New Roman" w:eastAsia="Arial" w:hAnsi="Times New Roman" w:cs="Times New Roman"/>
          <w:sz w:val="24"/>
          <w:szCs w:val="24"/>
        </w:rPr>
        <w:t>C</w:t>
      </w:r>
      <w:r w:rsidRPr="003C2D48">
        <w:rPr>
          <w:rFonts w:ascii="Times New Roman" w:eastAsia="Arial" w:hAnsi="Times New Roman" w:cs="Times New Roman"/>
          <w:sz w:val="24"/>
          <w:szCs w:val="24"/>
        </w:rPr>
        <w:t>ontratada devem ser realizadas por escrito sempre que o ato exigir tal formalidade, admitindo-se</w:t>
      </w:r>
      <w:r w:rsidR="00224CC6" w:rsidRPr="003C2D48">
        <w:rPr>
          <w:rFonts w:ascii="Times New Roman" w:eastAsia="Arial" w:hAnsi="Times New Roman" w:cs="Times New Roman"/>
          <w:sz w:val="24"/>
          <w:szCs w:val="24"/>
        </w:rPr>
        <w:t>, excepcionalmente,</w:t>
      </w:r>
      <w:r w:rsidRPr="003C2D48">
        <w:rPr>
          <w:rFonts w:ascii="Times New Roman" w:eastAsia="Arial" w:hAnsi="Times New Roman" w:cs="Times New Roman"/>
          <w:sz w:val="24"/>
          <w:szCs w:val="24"/>
        </w:rPr>
        <w:t xml:space="preserve"> o uso de mensagem eletrônica para esse fim.</w:t>
      </w:r>
    </w:p>
    <w:p w14:paraId="39B0576C" w14:textId="5F5E0DC5" w:rsidR="003E63DA" w:rsidRPr="003C2D48" w:rsidRDefault="003E63DA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 w:rsidRPr="003C2D48">
        <w:rPr>
          <w:rFonts w:ascii="Times New Roman" w:eastAsia="Arial" w:hAnsi="Times New Roman" w:cs="Times New Roman"/>
          <w:sz w:val="24"/>
          <w:szCs w:val="24"/>
        </w:rPr>
        <w:t>A FEMAR poderá convocar representante da empresa para adoção de providências que devam ser cumpridas de imediato.</w:t>
      </w:r>
    </w:p>
    <w:p w14:paraId="3D169371" w14:textId="36433661" w:rsidR="003E63DA" w:rsidRPr="003C2D48" w:rsidRDefault="00941F62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 w:rsidRPr="003C2D48">
        <w:rPr>
          <w:rFonts w:ascii="Times New Roman" w:eastAsia="Arial" w:hAnsi="Times New Roman" w:cs="Times New Roman"/>
          <w:sz w:val="24"/>
          <w:szCs w:val="24"/>
        </w:rPr>
        <w:t>A</w:t>
      </w:r>
      <w:r w:rsidR="003E63DA" w:rsidRPr="003C2D48">
        <w:rPr>
          <w:rFonts w:ascii="Times New Roman" w:eastAsia="Arial" w:hAnsi="Times New Roman" w:cs="Times New Roman"/>
          <w:sz w:val="24"/>
          <w:szCs w:val="24"/>
        </w:rPr>
        <w:t xml:space="preserve"> execução do Contrato e a respectiva prestação dos serviços serão acompanhadas e fiscalizadas por 0</w:t>
      </w:r>
      <w:r w:rsidR="008E28DB" w:rsidRPr="003C2D48">
        <w:rPr>
          <w:rFonts w:ascii="Times New Roman" w:eastAsia="Arial" w:hAnsi="Times New Roman" w:cs="Times New Roman"/>
          <w:sz w:val="24"/>
          <w:szCs w:val="24"/>
        </w:rPr>
        <w:t>2</w:t>
      </w:r>
      <w:r w:rsidR="003E63DA" w:rsidRPr="003C2D48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="008E28DB" w:rsidRPr="003C2D48">
        <w:rPr>
          <w:rFonts w:ascii="Times New Roman" w:eastAsia="Arial" w:hAnsi="Times New Roman" w:cs="Times New Roman"/>
          <w:sz w:val="24"/>
          <w:szCs w:val="24"/>
        </w:rPr>
        <w:t>dois</w:t>
      </w:r>
      <w:r w:rsidR="003E63DA" w:rsidRPr="003C2D48">
        <w:rPr>
          <w:rFonts w:ascii="Times New Roman" w:eastAsia="Arial" w:hAnsi="Times New Roman" w:cs="Times New Roman"/>
          <w:sz w:val="24"/>
          <w:szCs w:val="24"/>
        </w:rPr>
        <w:t xml:space="preserve">) funcionários a serem designados pela </w:t>
      </w:r>
      <w:r w:rsidR="008E28DB" w:rsidRPr="003C2D48">
        <w:rPr>
          <w:rFonts w:ascii="Times New Roman" w:eastAsia="Arial" w:hAnsi="Times New Roman" w:cs="Times New Roman"/>
          <w:sz w:val="24"/>
          <w:szCs w:val="24"/>
        </w:rPr>
        <w:t>Diretoria requisitante</w:t>
      </w:r>
      <w:r w:rsidR="003E63DA" w:rsidRPr="003C2D48">
        <w:rPr>
          <w:rFonts w:ascii="Times New Roman" w:eastAsia="Arial" w:hAnsi="Times New Roman" w:cs="Times New Roman"/>
          <w:sz w:val="24"/>
          <w:szCs w:val="24"/>
        </w:rPr>
        <w:t>,</w:t>
      </w:r>
      <w:r w:rsidR="008E28DB" w:rsidRPr="003C2D48">
        <w:rPr>
          <w:rFonts w:ascii="Times New Roman" w:eastAsia="Arial" w:hAnsi="Times New Roman" w:cs="Times New Roman"/>
          <w:sz w:val="24"/>
          <w:szCs w:val="24"/>
        </w:rPr>
        <w:t xml:space="preserve"> ou pelos respectivos suplentes,</w:t>
      </w:r>
      <w:r w:rsidR="003E63DA" w:rsidRPr="003C2D48">
        <w:rPr>
          <w:rFonts w:ascii="Times New Roman" w:eastAsia="Arial" w:hAnsi="Times New Roman" w:cs="Times New Roman"/>
          <w:sz w:val="24"/>
          <w:szCs w:val="24"/>
        </w:rPr>
        <w:t xml:space="preserve"> na condição de representantes da CONTRATANTE.</w:t>
      </w:r>
    </w:p>
    <w:p w14:paraId="26231B49" w14:textId="4B89EBB9" w:rsidR="003E63DA" w:rsidRPr="003C2D48" w:rsidRDefault="003E63DA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eastAsia="Arial" w:hAnsi="Times New Roman" w:cs="Times New Roman"/>
          <w:sz w:val="24"/>
          <w:szCs w:val="24"/>
        </w:rPr>
        <w:t>A execução</w:t>
      </w:r>
      <w:r w:rsidRPr="003C2D48">
        <w:rPr>
          <w:rFonts w:ascii="Times New Roman" w:hAnsi="Times New Roman" w:cs="Times New Roman"/>
          <w:sz w:val="24"/>
          <w:szCs w:val="24"/>
        </w:rPr>
        <w:t xml:space="preserve"> do contrato deverá ser acompanhada e fiscalizada pelo</w:t>
      </w:r>
      <w:r w:rsidR="00134ABC" w:rsidRPr="003C2D48">
        <w:rPr>
          <w:rFonts w:ascii="Times New Roman" w:hAnsi="Times New Roman" w:cs="Times New Roman"/>
          <w:sz w:val="24"/>
          <w:szCs w:val="24"/>
        </w:rPr>
        <w:t>s</w:t>
      </w:r>
      <w:r w:rsidRPr="003C2D48">
        <w:rPr>
          <w:rFonts w:ascii="Times New Roman" w:hAnsi="Times New Roman" w:cs="Times New Roman"/>
          <w:sz w:val="24"/>
          <w:szCs w:val="24"/>
        </w:rPr>
        <w:t xml:space="preserve"> fisca</w:t>
      </w:r>
      <w:r w:rsidR="00134ABC" w:rsidRPr="003C2D48">
        <w:rPr>
          <w:rFonts w:ascii="Times New Roman" w:hAnsi="Times New Roman" w:cs="Times New Roman"/>
          <w:sz w:val="24"/>
          <w:szCs w:val="24"/>
        </w:rPr>
        <w:t>is</w:t>
      </w:r>
      <w:r w:rsidRPr="003C2D48">
        <w:rPr>
          <w:rFonts w:ascii="Times New Roman" w:hAnsi="Times New Roman" w:cs="Times New Roman"/>
          <w:sz w:val="24"/>
          <w:szCs w:val="24"/>
        </w:rPr>
        <w:t xml:space="preserve"> do contrato, ou pelos respectivos substitutos, conforme art. 117, </w:t>
      </w:r>
      <w:r w:rsidRPr="003C2D48">
        <w:rPr>
          <w:rFonts w:ascii="Times New Roman" w:hAnsi="Times New Roman" w:cs="Times New Roman"/>
          <w:i/>
          <w:iCs/>
          <w:sz w:val="24"/>
          <w:szCs w:val="24"/>
        </w:rPr>
        <w:t>caput</w:t>
      </w:r>
      <w:r w:rsidRPr="003C2D48">
        <w:rPr>
          <w:rFonts w:ascii="Times New Roman" w:hAnsi="Times New Roman" w:cs="Times New Roman"/>
          <w:sz w:val="24"/>
          <w:szCs w:val="24"/>
        </w:rPr>
        <w:t>, da Lei nº 14.133/2021.</w:t>
      </w:r>
    </w:p>
    <w:p w14:paraId="2BDA9311" w14:textId="7CA8F1D4" w:rsidR="003E63DA" w:rsidRPr="003C2D48" w:rsidRDefault="003E63DA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 xml:space="preserve">O </w:t>
      </w:r>
      <w:r w:rsidRPr="003C2D48">
        <w:rPr>
          <w:rFonts w:ascii="Times New Roman" w:eastAsia="Arial" w:hAnsi="Times New Roman" w:cs="Times New Roman"/>
          <w:sz w:val="24"/>
          <w:szCs w:val="24"/>
        </w:rPr>
        <w:t>fiscal do contrato anotará em registro próprio todas as ocorrências relacionadas à execução do contrato, recomendando o que for necessário a regularização das faltas ou dos defeitos observados</w:t>
      </w:r>
      <w:r w:rsidR="00C948BB" w:rsidRPr="003C2D48">
        <w:rPr>
          <w:rFonts w:ascii="Times New Roman" w:eastAsia="Arial" w:hAnsi="Times New Roman" w:cs="Times New Roman"/>
          <w:sz w:val="24"/>
          <w:szCs w:val="24"/>
        </w:rPr>
        <w:t>.</w:t>
      </w:r>
    </w:p>
    <w:p w14:paraId="4B7E4970" w14:textId="55321052" w:rsidR="00DB07E6" w:rsidRPr="003C2D48" w:rsidRDefault="00DB07E6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 w:rsidRPr="003C2D48">
        <w:rPr>
          <w:rFonts w:ascii="Times New Roman" w:eastAsia="Arial" w:hAnsi="Times New Roman" w:cs="Times New Roman"/>
          <w:sz w:val="24"/>
          <w:szCs w:val="24"/>
        </w:rPr>
        <w:t>Informar ao gestor do contrato as ocorrências que demandem a adoção de medidas necessárias e saneadoras, bem como quaisquer ocorrências que possam inviabilizar a execução do contrato nas datas aprazadas</w:t>
      </w:r>
      <w:r w:rsidR="00C948BB" w:rsidRPr="003C2D48">
        <w:rPr>
          <w:rFonts w:ascii="Times New Roman" w:eastAsia="Arial" w:hAnsi="Times New Roman" w:cs="Times New Roman"/>
          <w:sz w:val="24"/>
          <w:szCs w:val="24"/>
        </w:rPr>
        <w:t>.</w:t>
      </w:r>
    </w:p>
    <w:p w14:paraId="3039234B" w14:textId="6F597032" w:rsidR="003E63DA" w:rsidRPr="003C2D48" w:rsidRDefault="003E63DA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 w:rsidRPr="003C2D48">
        <w:rPr>
          <w:rFonts w:ascii="Times New Roman" w:eastAsia="Arial" w:hAnsi="Times New Roman" w:cs="Times New Roman"/>
          <w:sz w:val="24"/>
          <w:szCs w:val="24"/>
        </w:rPr>
        <w:t>Examinar a regularidade no recolhimento das contribuições fiscais, trabalhistas e previdenciárias e, em caso de descumprimento, informar imediatamente ao gestor do contrato para a adoção das medidas necessárias</w:t>
      </w:r>
      <w:r w:rsidR="00C948BB" w:rsidRPr="003C2D48">
        <w:rPr>
          <w:rFonts w:ascii="Times New Roman" w:eastAsia="Arial" w:hAnsi="Times New Roman" w:cs="Times New Roman"/>
          <w:sz w:val="24"/>
          <w:szCs w:val="24"/>
        </w:rPr>
        <w:t>.</w:t>
      </w:r>
    </w:p>
    <w:p w14:paraId="2E3BBBAF" w14:textId="2A1E8177" w:rsidR="003E63DA" w:rsidRPr="003C2D48" w:rsidRDefault="003E63DA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 w:rsidRPr="003C2D48">
        <w:rPr>
          <w:rFonts w:ascii="Times New Roman" w:eastAsia="Arial" w:hAnsi="Times New Roman" w:cs="Times New Roman"/>
          <w:sz w:val="24"/>
          <w:szCs w:val="24"/>
        </w:rPr>
        <w:t>O Gestor do Contrato deverá coordenar as atividades relacionadas à fiscalização, bem como dos atos preparatórios à instrução processual e encaminhar a documentação pertinente ao setor de contratos</w:t>
      </w:r>
      <w:r w:rsidR="005654C2" w:rsidRPr="003C2D48">
        <w:rPr>
          <w:rFonts w:ascii="Times New Roman" w:eastAsia="Arial" w:hAnsi="Times New Roman" w:cs="Times New Roman"/>
          <w:sz w:val="24"/>
          <w:szCs w:val="24"/>
        </w:rPr>
        <w:footnoteReference w:id="3"/>
      </w:r>
      <w:r w:rsidRPr="003C2D48">
        <w:rPr>
          <w:rFonts w:ascii="Times New Roman" w:eastAsia="Arial" w:hAnsi="Times New Roman" w:cs="Times New Roman"/>
          <w:sz w:val="24"/>
          <w:szCs w:val="24"/>
        </w:rPr>
        <w:t xml:space="preserve"> para formalização dos procedimentos quanto aos aspectos que envolvam a prorrogação, alteração, reequilíbrio, pagamento, eventual aplicação de sanções, extinção dos contratos, dentre outros.</w:t>
      </w:r>
    </w:p>
    <w:p w14:paraId="40572D44" w14:textId="308235FB" w:rsidR="00DC136C" w:rsidRPr="003C2D48" w:rsidRDefault="003E63DA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 w:rsidRPr="003C2D48">
        <w:rPr>
          <w:rFonts w:ascii="Times New Roman" w:eastAsia="Arial" w:hAnsi="Times New Roman" w:cs="Times New Roman"/>
          <w:sz w:val="24"/>
          <w:szCs w:val="24"/>
        </w:rPr>
        <w:t xml:space="preserve">A Fiscalização técnica deverá acompanhar o contrato com o objetivo de avaliar a execução do objeto nos moldes contratados e, se for o caso, aferir se a quantidade, qualidade, tempo e modo da prestação ou execução do objeto estão compatíveis com os indicadores estipulados no edital, para efeitos de pagamento conforme o resultado pretendido pela </w:t>
      </w:r>
      <w:r w:rsidR="00E332FF" w:rsidRPr="003C2D48">
        <w:rPr>
          <w:rFonts w:ascii="Times New Roman" w:eastAsia="Arial" w:hAnsi="Times New Roman" w:cs="Times New Roman"/>
          <w:sz w:val="24"/>
          <w:szCs w:val="24"/>
        </w:rPr>
        <w:t>Diretoria Requisitante</w:t>
      </w:r>
      <w:r w:rsidRPr="003C2D48">
        <w:rPr>
          <w:rFonts w:ascii="Times New Roman" w:eastAsia="Arial" w:hAnsi="Times New Roman" w:cs="Times New Roman"/>
          <w:sz w:val="24"/>
          <w:szCs w:val="24"/>
        </w:rPr>
        <w:t>.</w:t>
      </w:r>
    </w:p>
    <w:p w14:paraId="37AE3FC8" w14:textId="55BF8C9D" w:rsidR="003E63DA" w:rsidRDefault="00FD2CD6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eastAsia="Arial" w:hAnsi="Times New Roman" w:cs="Times New Roman"/>
          <w:sz w:val="24"/>
          <w:szCs w:val="24"/>
        </w:rPr>
        <w:t>A Fiscalização deverá e</w:t>
      </w:r>
      <w:r w:rsidR="003E63DA" w:rsidRPr="003C2D48">
        <w:rPr>
          <w:rFonts w:ascii="Times New Roman" w:eastAsia="Arial" w:hAnsi="Times New Roman" w:cs="Times New Roman"/>
          <w:sz w:val="24"/>
          <w:szCs w:val="24"/>
        </w:rPr>
        <w:t>laborar relatório final, de que trata a alínea “d”, do inciso VI, do §3º do art. 174 da Lei nº 14.133/2021, com as informações quanto à execução do contrato, concluindo com as lições aprendidas</w:t>
      </w:r>
      <w:r w:rsidR="003E63DA" w:rsidRPr="003C2D48">
        <w:rPr>
          <w:rFonts w:ascii="Times New Roman" w:hAnsi="Times New Roman" w:cs="Times New Roman"/>
          <w:sz w:val="24"/>
          <w:szCs w:val="24"/>
        </w:rPr>
        <w:t xml:space="preserve">, como forma de aprimoramento das atividades da </w:t>
      </w:r>
      <w:r w:rsidR="00E332FF" w:rsidRPr="003C2D48">
        <w:rPr>
          <w:rFonts w:ascii="Times New Roman" w:hAnsi="Times New Roman" w:cs="Times New Roman"/>
          <w:sz w:val="24"/>
          <w:szCs w:val="24"/>
        </w:rPr>
        <w:t>FEMAR</w:t>
      </w:r>
      <w:r w:rsidR="003E63DA" w:rsidRPr="003C2D48">
        <w:rPr>
          <w:rFonts w:ascii="Times New Roman" w:hAnsi="Times New Roman" w:cs="Times New Roman"/>
          <w:sz w:val="24"/>
          <w:szCs w:val="24"/>
        </w:rPr>
        <w:t>.</w:t>
      </w:r>
    </w:p>
    <w:p w14:paraId="7FEAFAA2" w14:textId="77777777" w:rsidR="00245DF3" w:rsidRDefault="00245DF3" w:rsidP="00245DF3">
      <w:pPr>
        <w:pStyle w:val="Nivel2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0EED759" w14:textId="77777777" w:rsidR="00245DF3" w:rsidRPr="003C2D48" w:rsidRDefault="00245DF3" w:rsidP="00245DF3">
      <w:pPr>
        <w:pStyle w:val="Nivel2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BB7EEC" w14:textId="77777777" w:rsidR="007C34BF" w:rsidRPr="003C2D48" w:rsidRDefault="004D54FF" w:rsidP="00903143">
      <w:pPr>
        <w:pStyle w:val="Nive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2D48">
        <w:rPr>
          <w:rFonts w:ascii="Times New Roman" w:hAnsi="Times New Roman" w:cs="Times New Roman"/>
          <w:b/>
          <w:bCs/>
          <w:sz w:val="24"/>
          <w:szCs w:val="24"/>
        </w:rPr>
        <w:t>Do Reajuste</w:t>
      </w:r>
    </w:p>
    <w:p w14:paraId="1A3D592E" w14:textId="61AE6E1D" w:rsidR="004D54FF" w:rsidRPr="003C2D48" w:rsidRDefault="004D54FF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 xml:space="preserve">Os </w:t>
      </w:r>
      <w:r w:rsidRPr="003C2D48">
        <w:rPr>
          <w:rFonts w:ascii="Times New Roman" w:eastAsia="Arial" w:hAnsi="Times New Roman" w:cs="Times New Roman"/>
          <w:sz w:val="24"/>
          <w:szCs w:val="24"/>
        </w:rPr>
        <w:t>preços</w:t>
      </w:r>
      <w:r w:rsidRPr="003C2D48">
        <w:rPr>
          <w:rFonts w:ascii="Times New Roman" w:hAnsi="Times New Roman" w:cs="Times New Roman"/>
          <w:sz w:val="24"/>
          <w:szCs w:val="24"/>
        </w:rPr>
        <w:t xml:space="preserve"> inicialmente contratados são fixos e irreajustáveis no prazo de um ano contado da data do orçamento estimado, conforme art. 25, § 7° </w:t>
      </w:r>
      <w:r w:rsidRPr="003C2D48">
        <w:rPr>
          <w:rFonts w:ascii="Times New Roman" w:hAnsi="Times New Roman" w:cs="Times New Roman"/>
          <w:bCs/>
          <w:sz w:val="24"/>
          <w:szCs w:val="24"/>
        </w:rPr>
        <w:t>da Lei n.º 14.133/2021.</w:t>
      </w:r>
    </w:p>
    <w:p w14:paraId="3E92F08F" w14:textId="74E144F8" w:rsidR="004D54FF" w:rsidRPr="003C2D48" w:rsidRDefault="004D54FF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C2D48">
        <w:rPr>
          <w:rFonts w:ascii="Times New Roman" w:eastAsia="Arial" w:hAnsi="Times New Roman" w:cs="Times New Roman"/>
          <w:sz w:val="24"/>
          <w:szCs w:val="24"/>
        </w:rPr>
        <w:t>Após</w:t>
      </w:r>
      <w:r w:rsidRPr="003C2D48">
        <w:rPr>
          <w:rFonts w:ascii="Times New Roman" w:hAnsi="Times New Roman" w:cs="Times New Roman"/>
          <w:sz w:val="24"/>
          <w:szCs w:val="24"/>
        </w:rPr>
        <w:t xml:space="preserve"> o interregno de um ano os preços iniciais serão reajustados, mediante a aplicação, pela Contratante, do índice IPCA, exclusivamente para as obrigações iniciadas e concluídas após a ocorrência da anualidade.</w:t>
      </w:r>
    </w:p>
    <w:p w14:paraId="32D1B32C" w14:textId="66F951FE" w:rsidR="003E63DA" w:rsidRPr="003C2D48" w:rsidRDefault="003E63DA" w:rsidP="00903143">
      <w:pPr>
        <w:pStyle w:val="Padro"/>
        <w:numPr>
          <w:ilvl w:val="0"/>
          <w:numId w:val="10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bCs/>
          <w:szCs w:val="24"/>
        </w:rPr>
      </w:pPr>
      <w:bookmarkStart w:id="7" w:name="_Hlk132113265"/>
      <w:bookmarkEnd w:id="6"/>
      <w:r w:rsidRPr="003C2D48">
        <w:rPr>
          <w:b/>
          <w:bCs/>
          <w:szCs w:val="24"/>
        </w:rPr>
        <w:t>DO</w:t>
      </w:r>
      <w:r w:rsidR="004D54FF" w:rsidRPr="003C2D48">
        <w:rPr>
          <w:b/>
          <w:bCs/>
          <w:szCs w:val="24"/>
        </w:rPr>
        <w:t>S CRITÉRIOS DE MEDIÇÃO E</w:t>
      </w:r>
      <w:r w:rsidRPr="003C2D48">
        <w:rPr>
          <w:b/>
          <w:bCs/>
          <w:szCs w:val="24"/>
        </w:rPr>
        <w:t xml:space="preserve"> PAGAMENTO</w:t>
      </w:r>
    </w:p>
    <w:p w14:paraId="3B01E002" w14:textId="1F702457" w:rsidR="004D54FF" w:rsidRPr="003C2D48" w:rsidRDefault="004D54FF" w:rsidP="00903143">
      <w:pPr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Hlk132113376"/>
      <w:bookmarkEnd w:id="7"/>
      <w:r w:rsidRPr="003C2D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 Recebimento </w:t>
      </w:r>
    </w:p>
    <w:p w14:paraId="23AC82CD" w14:textId="77777777" w:rsidR="0008046F" w:rsidRPr="003C2D48" w:rsidRDefault="0008046F" w:rsidP="004539F6">
      <w:pPr>
        <w:pStyle w:val="Pargrafoda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pt-BR"/>
        </w:rPr>
      </w:pPr>
    </w:p>
    <w:p w14:paraId="5D85C5DC" w14:textId="2C4D11B1" w:rsidR="00C808DA" w:rsidRPr="003C2D48" w:rsidRDefault="00CD7602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 xml:space="preserve"> </w:t>
      </w:r>
      <w:r w:rsidR="00C808DA" w:rsidRPr="003C2D48">
        <w:rPr>
          <w:rFonts w:ascii="Times New Roman" w:hAnsi="Times New Roman" w:cs="Times New Roman"/>
          <w:sz w:val="24"/>
          <w:szCs w:val="24"/>
        </w:rPr>
        <w:t>O recebimento dos objetos, pela FEMAR, dar-se-á por meio dos seguintes procedimentos, observando o disposto no inciso II, alíneas a e b do artigo 140 da Lei Federal nº. 14.133/21</w:t>
      </w:r>
      <w:r w:rsidRPr="003C2D48">
        <w:rPr>
          <w:rFonts w:ascii="Times New Roman" w:hAnsi="Times New Roman" w:cs="Times New Roman"/>
          <w:sz w:val="24"/>
          <w:szCs w:val="24"/>
        </w:rPr>
        <w:t>.</w:t>
      </w:r>
    </w:p>
    <w:p w14:paraId="0D37E514" w14:textId="4D13F976" w:rsidR="007C34BF" w:rsidRPr="003C2D48" w:rsidRDefault="00CD7602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34BF" w:rsidRPr="003C2D48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7C34BF" w:rsidRPr="003C2D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recebimento provisório</w:t>
      </w:r>
      <w:r w:rsidR="007C34BF" w:rsidRPr="003C2D48">
        <w:rPr>
          <w:rFonts w:ascii="Times New Roman" w:eastAsia="Calibri" w:hAnsi="Times New Roman" w:cs="Times New Roman"/>
          <w:sz w:val="24"/>
          <w:szCs w:val="24"/>
        </w:rPr>
        <w:t xml:space="preserve"> ocorrerá, no prazo </w:t>
      </w:r>
      <w:r w:rsidR="00903143" w:rsidRPr="003C2D48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="00903143" w:rsidRPr="003C2D4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10 </w:t>
      </w:r>
      <w:r w:rsidR="007C34BF" w:rsidRPr="003C2D48">
        <w:rPr>
          <w:rFonts w:ascii="Times New Roman" w:eastAsia="Calibri" w:hAnsi="Times New Roman" w:cs="Times New Roman"/>
          <w:sz w:val="24"/>
          <w:szCs w:val="24"/>
          <w:u w:val="single"/>
        </w:rPr>
        <w:t>(</w:t>
      </w:r>
      <w:r w:rsidR="00903143" w:rsidRPr="003C2D48">
        <w:rPr>
          <w:rFonts w:ascii="Times New Roman" w:eastAsia="Calibri" w:hAnsi="Times New Roman" w:cs="Times New Roman"/>
          <w:sz w:val="24"/>
          <w:szCs w:val="24"/>
          <w:u w:val="single"/>
        </w:rPr>
        <w:t>dez</w:t>
      </w:r>
      <w:r w:rsidR="007C34BF" w:rsidRPr="003C2D48">
        <w:rPr>
          <w:rFonts w:ascii="Times New Roman" w:eastAsia="Calibri" w:hAnsi="Times New Roman" w:cs="Times New Roman"/>
          <w:sz w:val="24"/>
          <w:szCs w:val="24"/>
          <w:u w:val="single"/>
        </w:rPr>
        <w:t>) dias úteis</w:t>
      </w:r>
      <w:r w:rsidR="007C34BF" w:rsidRPr="003C2D48">
        <w:rPr>
          <w:rFonts w:ascii="Times New Roman" w:eastAsia="Calibri" w:hAnsi="Times New Roman" w:cs="Times New Roman"/>
          <w:sz w:val="24"/>
          <w:szCs w:val="24"/>
        </w:rPr>
        <w:t xml:space="preserve">, a contar do ato da entrega, </w:t>
      </w:r>
      <w:r w:rsidR="00245DF3" w:rsidRPr="00245DF3">
        <w:rPr>
          <w:rFonts w:ascii="Times New Roman" w:eastAsia="Calibri" w:hAnsi="Times New Roman" w:cs="Times New Roman"/>
          <w:sz w:val="24"/>
          <w:szCs w:val="24"/>
        </w:rPr>
        <w:t>pelo responsável por seu acompanhamento e fiscalização, com verificação posterior da conformidade do material com as exigências contratuais</w:t>
      </w:r>
      <w:r w:rsidR="00245DF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79A92FA" w14:textId="035A0773" w:rsidR="00C808DA" w:rsidRPr="003C2D48" w:rsidRDefault="007C34BF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3C2D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recebimento definitivo</w:t>
      </w:r>
      <w:r w:rsidRPr="003C2D48">
        <w:rPr>
          <w:rFonts w:ascii="Times New Roman" w:eastAsia="Calibri" w:hAnsi="Times New Roman" w:cs="Times New Roman"/>
          <w:sz w:val="24"/>
          <w:szCs w:val="24"/>
        </w:rPr>
        <w:t xml:space="preserve"> ocorrerá no prazo de </w:t>
      </w:r>
      <w:r w:rsidRPr="003C2D48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="00903143" w:rsidRPr="003C2D48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3C2D4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</w:t>
      </w:r>
      <w:r w:rsidR="00903143" w:rsidRPr="003C2D48">
        <w:rPr>
          <w:rFonts w:ascii="Times New Roman" w:eastAsia="Calibri" w:hAnsi="Times New Roman" w:cs="Times New Roman"/>
          <w:sz w:val="24"/>
          <w:szCs w:val="24"/>
          <w:u w:val="single"/>
        </w:rPr>
        <w:t>quinze</w:t>
      </w:r>
      <w:r w:rsidRPr="003C2D48">
        <w:rPr>
          <w:rFonts w:ascii="Times New Roman" w:eastAsia="Calibri" w:hAnsi="Times New Roman" w:cs="Times New Roman"/>
          <w:sz w:val="24"/>
          <w:szCs w:val="24"/>
          <w:u w:val="single"/>
        </w:rPr>
        <w:t>) dias úteis</w:t>
      </w:r>
      <w:r w:rsidRPr="003C2D48">
        <w:rPr>
          <w:rFonts w:ascii="Times New Roman" w:eastAsia="Calibri" w:hAnsi="Times New Roman" w:cs="Times New Roman"/>
          <w:sz w:val="24"/>
          <w:szCs w:val="24"/>
        </w:rPr>
        <w:t xml:space="preserve">, a contar do recebimento provisório, </w:t>
      </w:r>
      <w:r w:rsidR="00245DF3" w:rsidRPr="00245DF3">
        <w:rPr>
          <w:rFonts w:ascii="Times New Roman" w:eastAsia="Calibri" w:hAnsi="Times New Roman" w:cs="Times New Roman"/>
          <w:sz w:val="24"/>
          <w:szCs w:val="24"/>
        </w:rPr>
        <w:t>por servidor ou comissão designada pela autoridade competente, mediante termo detalhado que comprove o atendimento das exigências contratuais</w:t>
      </w:r>
    </w:p>
    <w:p w14:paraId="00057B2F" w14:textId="2796510B" w:rsidR="00C808DA" w:rsidRPr="003C2D48" w:rsidRDefault="00C808DA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 xml:space="preserve">O </w:t>
      </w:r>
      <w:r w:rsidRPr="003C2D48">
        <w:rPr>
          <w:rFonts w:ascii="Times New Roman" w:eastAsia="Calibri" w:hAnsi="Times New Roman" w:cs="Times New Roman"/>
          <w:sz w:val="24"/>
          <w:szCs w:val="24"/>
        </w:rPr>
        <w:t>recebimento provisório ou definitivo não excluirá a responsabilidade civil pela solidez e pela segurança da entrega do objeto, nem a responsabilidade ético-profissional pela perfeita execução do contrato, nos limites estabelecidos pela lei ou pelo contrato</w:t>
      </w:r>
      <w:r w:rsidR="00041CA7" w:rsidRPr="003C2D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535F03" w14:textId="7B4448F8" w:rsidR="00C808DA" w:rsidRPr="003C2D48" w:rsidRDefault="00C808DA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>Qualquer produto será recusado inteiramente caso seja entregue em desconformidade com as especificações técnicas constantes neste Termo de Referência e na proposta vencedora, bem como seja detectado que qualquer componente adquirido não seja novo, apresente vícios ou defeitos, em qualquer de suas partes ou componentes, ou em quantidade inferior ao estabelecido.</w:t>
      </w:r>
    </w:p>
    <w:p w14:paraId="300D78BB" w14:textId="2C2EE0E5" w:rsidR="00C808DA" w:rsidRPr="003C2D48" w:rsidRDefault="00C808DA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>Decorrido o prazo para substituição sem o atendimento da solicitação do Contratante ou a apresentação de justificativas pela Contratada, aplicar-se-ão as sanções previstas no item 1</w:t>
      </w:r>
      <w:r w:rsidR="00F65480" w:rsidRPr="003C2D48"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Pr="003C2D48">
        <w:rPr>
          <w:rFonts w:ascii="Times New Roman" w:eastAsia="Calibri" w:hAnsi="Times New Roman" w:cs="Times New Roman"/>
          <w:sz w:val="24"/>
          <w:szCs w:val="24"/>
        </w:rPr>
        <w:t>do presente Termo de Referência;</w:t>
      </w:r>
    </w:p>
    <w:p w14:paraId="5E33E855" w14:textId="1479B224" w:rsidR="00B7668C" w:rsidRPr="00B04BCA" w:rsidRDefault="00CD7602" w:rsidP="00B04BCA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08DA" w:rsidRPr="003C2D48">
        <w:rPr>
          <w:rFonts w:ascii="Times New Roman" w:eastAsia="Calibri" w:hAnsi="Times New Roman" w:cs="Times New Roman"/>
          <w:sz w:val="24"/>
          <w:szCs w:val="24"/>
        </w:rPr>
        <w:t>O prazo para a solução, pela Contratada, de inconsistências na execução do objeto ou de saneamento da nota</w:t>
      </w:r>
      <w:r w:rsidR="00C808DA" w:rsidRPr="003C2D48">
        <w:rPr>
          <w:rFonts w:ascii="Times New Roman" w:hAnsi="Times New Roman" w:cs="Times New Roman"/>
          <w:sz w:val="24"/>
          <w:szCs w:val="24"/>
        </w:rPr>
        <w:t xml:space="preserve"> fiscal, verificadas pela FEMAR durante a análise prévia à liquidação de despesa, não será computado para os fins do recebimento definitivo.</w:t>
      </w:r>
    </w:p>
    <w:p w14:paraId="57066526" w14:textId="44CBEC45" w:rsidR="004D54FF" w:rsidRPr="003C2D48" w:rsidRDefault="004D54FF" w:rsidP="00903143">
      <w:pPr>
        <w:pStyle w:val="Nivel2"/>
        <w:numPr>
          <w:ilvl w:val="0"/>
          <w:numId w:val="0"/>
        </w:numPr>
        <w:suppressAutoHyphens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2D48">
        <w:rPr>
          <w:rFonts w:ascii="Times New Roman" w:hAnsi="Times New Roman" w:cs="Times New Roman"/>
          <w:b/>
          <w:bCs/>
          <w:sz w:val="24"/>
          <w:szCs w:val="24"/>
        </w:rPr>
        <w:t>Do Pagamento</w:t>
      </w:r>
    </w:p>
    <w:p w14:paraId="487DA449" w14:textId="13EF6C3F" w:rsidR="00C808DA" w:rsidRPr="003C2D48" w:rsidRDefault="00C808DA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 xml:space="preserve">O pagamento será efetuado, </w:t>
      </w:r>
      <w:r w:rsidRPr="003C2D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no prazo de 30 (trinta) dias</w:t>
      </w:r>
      <w:r w:rsidR="00CC5D33" w:rsidRPr="003C2D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corridos</w:t>
      </w:r>
      <w:r w:rsidRPr="003C2D48">
        <w:rPr>
          <w:rFonts w:ascii="Times New Roman" w:eastAsia="Calibri" w:hAnsi="Times New Roman" w:cs="Times New Roman"/>
          <w:sz w:val="24"/>
          <w:szCs w:val="24"/>
        </w:rPr>
        <w:t>, a contar da entrega definitiva, mediante a apresentação de Nota Fiscal/Fatura contendo a descrição dos itens, quantidades, preços unitários e o valor total, nota de entrega atestada e comprovante de recolhimento de multas aplicadas, se houver, e dos encargos sociais, mediante depósito em conta bancária indicada pela contratada, uma vez satisfeitas as condições estabelecidas neste Termo de Referência.</w:t>
      </w:r>
    </w:p>
    <w:p w14:paraId="1714712B" w14:textId="7965DB8E" w:rsidR="00C808DA" w:rsidRPr="003C2D48" w:rsidRDefault="00C808DA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>A Nota Fiscal/Fatura relativa à cobrança deverá ser emitida em nome da Fundação Estatal de Saúde de Maricá, CNPJ: 46.218.698/0001-17</w:t>
      </w:r>
      <w:r w:rsidR="00C24F9D" w:rsidRPr="003C2D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18A780" w14:textId="77777777" w:rsidR="0065413A" w:rsidRPr="003C2D48" w:rsidRDefault="0065413A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>A Nota Fiscal/Fatura deverá ser emitida pela própria contratada, obrigatoriamente com o número de inscrição do Cadastro Nacional de Pessoa Jurídica – CNPJ apresentado nos documentos de habilitação.</w:t>
      </w:r>
    </w:p>
    <w:p w14:paraId="53790BD0" w14:textId="77777777" w:rsidR="004539F6" w:rsidRPr="003C2D48" w:rsidRDefault="004539F6" w:rsidP="004539F6">
      <w:pPr>
        <w:pStyle w:val="PargrafodaLista"/>
        <w:numPr>
          <w:ilvl w:val="0"/>
          <w:numId w:val="17"/>
        </w:numPr>
        <w:spacing w:before="120" w:after="120" w:line="360" w:lineRule="auto"/>
        <w:contextualSpacing w:val="0"/>
        <w:jc w:val="both"/>
        <w:rPr>
          <w:rFonts w:ascii="Times New Roman" w:eastAsia="Calibri" w:hAnsi="Times New Roman" w:cs="Times New Roman"/>
          <w:vanish/>
          <w:color w:val="000000"/>
          <w:sz w:val="24"/>
          <w:szCs w:val="24"/>
          <w:lang w:eastAsia="pt-BR"/>
        </w:rPr>
      </w:pPr>
    </w:p>
    <w:p w14:paraId="2045867A" w14:textId="77777777" w:rsidR="004539F6" w:rsidRPr="003C2D48" w:rsidRDefault="004539F6" w:rsidP="004539F6">
      <w:pPr>
        <w:pStyle w:val="PargrafodaLista"/>
        <w:numPr>
          <w:ilvl w:val="1"/>
          <w:numId w:val="17"/>
        </w:numPr>
        <w:spacing w:before="120" w:after="120" w:line="360" w:lineRule="auto"/>
        <w:contextualSpacing w:val="0"/>
        <w:jc w:val="both"/>
        <w:rPr>
          <w:rFonts w:ascii="Times New Roman" w:eastAsia="Calibri" w:hAnsi="Times New Roman" w:cs="Times New Roman"/>
          <w:vanish/>
          <w:color w:val="000000"/>
          <w:sz w:val="24"/>
          <w:szCs w:val="24"/>
          <w:lang w:eastAsia="pt-BR"/>
        </w:rPr>
      </w:pPr>
    </w:p>
    <w:p w14:paraId="38153086" w14:textId="77777777" w:rsidR="004539F6" w:rsidRPr="003C2D48" w:rsidRDefault="004539F6" w:rsidP="004539F6">
      <w:pPr>
        <w:pStyle w:val="PargrafodaLista"/>
        <w:numPr>
          <w:ilvl w:val="1"/>
          <w:numId w:val="17"/>
        </w:numPr>
        <w:spacing w:before="120" w:after="120" w:line="360" w:lineRule="auto"/>
        <w:contextualSpacing w:val="0"/>
        <w:jc w:val="both"/>
        <w:rPr>
          <w:rFonts w:ascii="Times New Roman" w:eastAsia="Calibri" w:hAnsi="Times New Roman" w:cs="Times New Roman"/>
          <w:vanish/>
          <w:color w:val="000000"/>
          <w:sz w:val="24"/>
          <w:szCs w:val="24"/>
          <w:lang w:eastAsia="pt-BR"/>
        </w:rPr>
      </w:pPr>
    </w:p>
    <w:p w14:paraId="57FC34C9" w14:textId="77777777" w:rsidR="004539F6" w:rsidRPr="003C2D48" w:rsidRDefault="004539F6" w:rsidP="004539F6">
      <w:pPr>
        <w:pStyle w:val="PargrafodaLista"/>
        <w:numPr>
          <w:ilvl w:val="1"/>
          <w:numId w:val="17"/>
        </w:numPr>
        <w:spacing w:before="120" w:after="120" w:line="360" w:lineRule="auto"/>
        <w:contextualSpacing w:val="0"/>
        <w:jc w:val="both"/>
        <w:rPr>
          <w:rFonts w:ascii="Times New Roman" w:eastAsia="Calibri" w:hAnsi="Times New Roman" w:cs="Times New Roman"/>
          <w:vanish/>
          <w:color w:val="000000"/>
          <w:sz w:val="24"/>
          <w:szCs w:val="24"/>
          <w:lang w:eastAsia="pt-BR"/>
        </w:rPr>
      </w:pPr>
    </w:p>
    <w:p w14:paraId="720AA72A" w14:textId="77777777" w:rsidR="004539F6" w:rsidRPr="003C2D48" w:rsidRDefault="004539F6" w:rsidP="004539F6">
      <w:pPr>
        <w:pStyle w:val="PargrafodaLista"/>
        <w:numPr>
          <w:ilvl w:val="1"/>
          <w:numId w:val="17"/>
        </w:numPr>
        <w:spacing w:before="120" w:after="120" w:line="360" w:lineRule="auto"/>
        <w:contextualSpacing w:val="0"/>
        <w:jc w:val="both"/>
        <w:rPr>
          <w:rFonts w:ascii="Times New Roman" w:eastAsia="Calibri" w:hAnsi="Times New Roman" w:cs="Times New Roman"/>
          <w:vanish/>
          <w:color w:val="000000"/>
          <w:sz w:val="24"/>
          <w:szCs w:val="24"/>
          <w:lang w:eastAsia="pt-BR"/>
        </w:rPr>
      </w:pPr>
    </w:p>
    <w:p w14:paraId="4B9AF03B" w14:textId="77777777" w:rsidR="004539F6" w:rsidRPr="003C2D48" w:rsidRDefault="004539F6" w:rsidP="004539F6">
      <w:pPr>
        <w:pStyle w:val="PargrafodaLista"/>
        <w:numPr>
          <w:ilvl w:val="1"/>
          <w:numId w:val="17"/>
        </w:numPr>
        <w:spacing w:before="120" w:after="120" w:line="360" w:lineRule="auto"/>
        <w:contextualSpacing w:val="0"/>
        <w:jc w:val="both"/>
        <w:rPr>
          <w:rFonts w:ascii="Times New Roman" w:eastAsia="Calibri" w:hAnsi="Times New Roman" w:cs="Times New Roman"/>
          <w:vanish/>
          <w:color w:val="000000"/>
          <w:sz w:val="24"/>
          <w:szCs w:val="24"/>
          <w:lang w:eastAsia="pt-BR"/>
        </w:rPr>
      </w:pPr>
    </w:p>
    <w:p w14:paraId="7812833F" w14:textId="77777777" w:rsidR="004539F6" w:rsidRPr="003C2D48" w:rsidRDefault="004539F6" w:rsidP="004539F6">
      <w:pPr>
        <w:pStyle w:val="PargrafodaLista"/>
        <w:numPr>
          <w:ilvl w:val="1"/>
          <w:numId w:val="17"/>
        </w:numPr>
        <w:spacing w:before="120" w:after="120" w:line="360" w:lineRule="auto"/>
        <w:contextualSpacing w:val="0"/>
        <w:jc w:val="both"/>
        <w:rPr>
          <w:rFonts w:ascii="Times New Roman" w:eastAsia="Calibri" w:hAnsi="Times New Roman" w:cs="Times New Roman"/>
          <w:vanish/>
          <w:color w:val="000000"/>
          <w:sz w:val="24"/>
          <w:szCs w:val="24"/>
          <w:lang w:eastAsia="pt-BR"/>
        </w:rPr>
      </w:pPr>
    </w:p>
    <w:p w14:paraId="767C3DD2" w14:textId="77777777" w:rsidR="004539F6" w:rsidRPr="003C2D48" w:rsidRDefault="004539F6" w:rsidP="004539F6">
      <w:pPr>
        <w:pStyle w:val="PargrafodaLista"/>
        <w:numPr>
          <w:ilvl w:val="1"/>
          <w:numId w:val="17"/>
        </w:numPr>
        <w:spacing w:before="120" w:after="120" w:line="360" w:lineRule="auto"/>
        <w:contextualSpacing w:val="0"/>
        <w:jc w:val="both"/>
        <w:rPr>
          <w:rFonts w:ascii="Times New Roman" w:eastAsia="Calibri" w:hAnsi="Times New Roman" w:cs="Times New Roman"/>
          <w:vanish/>
          <w:color w:val="000000"/>
          <w:sz w:val="24"/>
          <w:szCs w:val="24"/>
          <w:lang w:eastAsia="pt-BR"/>
        </w:rPr>
      </w:pPr>
    </w:p>
    <w:p w14:paraId="02C655C7" w14:textId="72763C8B" w:rsidR="0065413A" w:rsidRPr="003C2D48" w:rsidRDefault="0065413A" w:rsidP="00B04BCA">
      <w:pPr>
        <w:pStyle w:val="Nivel2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567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>É admitido, no entanto, no caso de matriz/filial, a emissão de Nota Fiscal/Fatura por estabelecimento diverso daquele que participou da etapa pré-contratual e celebrou contrato administrativo com a FEMAR, desde que comprovado o atendimento dos requisitos de habilitação relativos à pessoa jurídica que emitiu a cobrança, principalmente no que tange à regularidade fiscal.</w:t>
      </w:r>
    </w:p>
    <w:p w14:paraId="064640A3" w14:textId="77777777" w:rsidR="00C808DA" w:rsidRPr="003C2D48" w:rsidRDefault="00C808DA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bookmarkStart w:id="9" w:name="_Hlk134044946"/>
      <w:r w:rsidRPr="003C2D48">
        <w:rPr>
          <w:rFonts w:ascii="Times New Roman" w:eastAsia="Calibri" w:hAnsi="Times New Roman" w:cs="Times New Roman"/>
          <w:sz w:val="24"/>
          <w:szCs w:val="24"/>
        </w:rPr>
        <w:t>O pagamento se efetivará após a regular liquidação da despesa, à vista de Nota Fiscal/Fatura apresentada pelo contratado, na forma do art. 55, §3º, inc. III do Dec. Municipal n.º 936/2022.</w:t>
      </w:r>
      <w:bookmarkEnd w:id="9"/>
    </w:p>
    <w:p w14:paraId="502A61AA" w14:textId="77777777" w:rsidR="00C808DA" w:rsidRPr="003C2D48" w:rsidRDefault="00C808DA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>Havendo erro no documento de cobrança ou outra circunstância impeditiva, a liquidação da despesa ficará pendente e o pagamento sustado até que a contratada providencie as medidas saneadoras necessárias, não ocorrendo, neste caso, quaisquer ônus por parte da contratante.</w:t>
      </w:r>
    </w:p>
    <w:p w14:paraId="1E41C554" w14:textId="4AFDDFD6" w:rsidR="00DE1E33" w:rsidRPr="003C2D48" w:rsidRDefault="00DE1E33" w:rsidP="00903143">
      <w:pPr>
        <w:pStyle w:val="Padro"/>
        <w:numPr>
          <w:ilvl w:val="0"/>
          <w:numId w:val="10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rFonts w:eastAsia="Calibri"/>
          <w:b/>
          <w:bCs/>
          <w:szCs w:val="24"/>
        </w:rPr>
      </w:pPr>
      <w:r w:rsidRPr="003C2D48">
        <w:rPr>
          <w:rFonts w:eastAsia="Calibri"/>
          <w:b/>
          <w:bCs/>
          <w:szCs w:val="24"/>
        </w:rPr>
        <w:t>DA FORMA E CRITÉRIOS DE SELEÇÃO DE FORNECEDOR</w:t>
      </w:r>
    </w:p>
    <w:bookmarkEnd w:id="8"/>
    <w:p w14:paraId="36567326" w14:textId="77777777" w:rsidR="004539F6" w:rsidRPr="003C2D48" w:rsidRDefault="004539F6" w:rsidP="004539F6">
      <w:pPr>
        <w:pStyle w:val="Pargrafoda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pt-BR"/>
        </w:rPr>
      </w:pPr>
    </w:p>
    <w:p w14:paraId="2FFA0D01" w14:textId="61AC9ED6" w:rsidR="00635A40" w:rsidRPr="003C2D48" w:rsidRDefault="00DE1E33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 xml:space="preserve">O fornecedor será selecionado por meio da realização de procedimento de licitação, na modalidade </w:t>
      </w:r>
      <w:r w:rsidRPr="003C2D48">
        <w:rPr>
          <w:rFonts w:ascii="Times New Roman" w:hAnsi="Times New Roman" w:cs="Times New Roman"/>
          <w:b/>
          <w:bCs/>
          <w:sz w:val="24"/>
          <w:szCs w:val="24"/>
        </w:rPr>
        <w:t>pregão</w:t>
      </w:r>
      <w:r w:rsidRPr="003C2D48">
        <w:rPr>
          <w:rFonts w:ascii="Times New Roman" w:hAnsi="Times New Roman" w:cs="Times New Roman"/>
          <w:sz w:val="24"/>
          <w:szCs w:val="24"/>
        </w:rPr>
        <w:t xml:space="preserve">, sob a sua forma </w:t>
      </w:r>
      <w:r w:rsidRPr="003C2D48">
        <w:rPr>
          <w:rFonts w:ascii="Times New Roman" w:hAnsi="Times New Roman" w:cs="Times New Roman"/>
          <w:b/>
          <w:bCs/>
          <w:sz w:val="24"/>
          <w:szCs w:val="24"/>
        </w:rPr>
        <w:t>eletrônica</w:t>
      </w:r>
      <w:r w:rsidRPr="003C2D48">
        <w:rPr>
          <w:rFonts w:ascii="Times New Roman" w:hAnsi="Times New Roman" w:cs="Times New Roman"/>
          <w:sz w:val="24"/>
          <w:szCs w:val="24"/>
        </w:rPr>
        <w:t xml:space="preserve">, com adoção do critério de julgamento </w:t>
      </w:r>
      <w:r w:rsidRPr="003C2D48">
        <w:rPr>
          <w:rFonts w:ascii="Times New Roman" w:hAnsi="Times New Roman" w:cs="Times New Roman"/>
          <w:b/>
          <w:bCs/>
          <w:sz w:val="24"/>
          <w:szCs w:val="24"/>
        </w:rPr>
        <w:t>menor preço por item</w:t>
      </w:r>
      <w:r w:rsidRPr="003C2D48">
        <w:rPr>
          <w:rFonts w:ascii="Times New Roman" w:hAnsi="Times New Roman" w:cs="Times New Roman"/>
          <w:sz w:val="24"/>
          <w:szCs w:val="24"/>
        </w:rPr>
        <w:t xml:space="preserve">, pelo modo de disputa </w:t>
      </w:r>
      <w:r w:rsidRPr="003C2D48">
        <w:rPr>
          <w:rFonts w:ascii="Times New Roman" w:hAnsi="Times New Roman" w:cs="Times New Roman"/>
          <w:b/>
          <w:bCs/>
          <w:sz w:val="24"/>
          <w:szCs w:val="24"/>
        </w:rPr>
        <w:t>aberto.</w:t>
      </w:r>
    </w:p>
    <w:p w14:paraId="69589CCD" w14:textId="77777777" w:rsidR="00DE1E33" w:rsidRPr="003C2D48" w:rsidRDefault="00DE1E33" w:rsidP="00903143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2D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Pr="003C2D48">
        <w:rPr>
          <w:rFonts w:ascii="Times New Roman" w:hAnsi="Times New Roman" w:cs="Times New Roman"/>
          <w:b/>
          <w:sz w:val="24"/>
          <w:szCs w:val="24"/>
        </w:rPr>
        <w:t>Habilitação</w:t>
      </w:r>
    </w:p>
    <w:p w14:paraId="1CF107E4" w14:textId="77777777" w:rsidR="003E3B41" w:rsidRPr="003C2D48" w:rsidRDefault="00DE1E33" w:rsidP="004539F6">
      <w:pPr>
        <w:pStyle w:val="Nivel2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>Para fins de contratação, deverá o fornecedor comprovar os seguintes requisitos de habilitação:</w:t>
      </w:r>
    </w:p>
    <w:p w14:paraId="57EC3F6F" w14:textId="197E9F09" w:rsidR="003E3B41" w:rsidRPr="003C2D48" w:rsidRDefault="003E3B41" w:rsidP="004539F6">
      <w:pPr>
        <w:pStyle w:val="PargrafodaLista"/>
        <w:numPr>
          <w:ilvl w:val="0"/>
          <w:numId w:val="18"/>
        </w:numPr>
        <w:spacing w:before="120" w:after="120" w:line="360" w:lineRule="auto"/>
        <w:ind w:left="185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 xml:space="preserve"> </w:t>
      </w:r>
      <w:r w:rsidR="00DE1E33" w:rsidRPr="003C2D48">
        <w:rPr>
          <w:rFonts w:ascii="Times New Roman" w:hAnsi="Times New Roman" w:cs="Times New Roman"/>
          <w:sz w:val="24"/>
          <w:szCs w:val="24"/>
        </w:rPr>
        <w:t xml:space="preserve">Habilitação </w:t>
      </w:r>
      <w:r w:rsidR="00DE1E33" w:rsidRPr="003C2D48">
        <w:rPr>
          <w:rFonts w:ascii="Times New Roman" w:hAnsi="Times New Roman" w:cs="Times New Roman"/>
          <w:color w:val="000000"/>
          <w:sz w:val="24"/>
          <w:szCs w:val="24"/>
        </w:rPr>
        <w:t>Jurídica (Art. 66, Lei nº 14.133/2021);</w:t>
      </w:r>
    </w:p>
    <w:p w14:paraId="087E5F5D" w14:textId="0EE91AE1" w:rsidR="003E3B41" w:rsidRPr="003C2D48" w:rsidRDefault="00DE1E33" w:rsidP="004539F6">
      <w:pPr>
        <w:pStyle w:val="PargrafodaLista"/>
        <w:numPr>
          <w:ilvl w:val="0"/>
          <w:numId w:val="18"/>
        </w:numPr>
        <w:spacing w:before="120" w:after="120" w:line="360" w:lineRule="auto"/>
        <w:ind w:left="185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D48">
        <w:rPr>
          <w:rFonts w:ascii="Times New Roman" w:hAnsi="Times New Roman" w:cs="Times New Roman"/>
          <w:color w:val="000000"/>
          <w:sz w:val="24"/>
          <w:szCs w:val="24"/>
        </w:rPr>
        <w:t xml:space="preserve"> Habilitações fiscal, social e trabalhista (Art. 68, Lei nº 14.133/2021); e</w:t>
      </w:r>
    </w:p>
    <w:p w14:paraId="4DE4E62D" w14:textId="25AA1372" w:rsidR="003E3B41" w:rsidRPr="003C2D48" w:rsidRDefault="00DE1E33" w:rsidP="004539F6">
      <w:pPr>
        <w:pStyle w:val="PargrafodaLista"/>
        <w:numPr>
          <w:ilvl w:val="0"/>
          <w:numId w:val="18"/>
        </w:numPr>
        <w:spacing w:before="120" w:after="120" w:line="360" w:lineRule="auto"/>
        <w:ind w:left="185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D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C2D48">
        <w:rPr>
          <w:rFonts w:ascii="Times New Roman" w:hAnsi="Times New Roman" w:cs="Times New Roman"/>
          <w:color w:val="000000"/>
          <w:sz w:val="24"/>
          <w:szCs w:val="24"/>
        </w:rPr>
        <w:t xml:space="preserve"> Habilitação econômico-financeira (Art. 69, Lei nº 14.133/2021).</w:t>
      </w:r>
    </w:p>
    <w:p w14:paraId="72961576" w14:textId="77777777" w:rsidR="003E63DA" w:rsidRPr="003C2D48" w:rsidRDefault="003E63DA" w:rsidP="00903143">
      <w:pPr>
        <w:pStyle w:val="Padro"/>
        <w:numPr>
          <w:ilvl w:val="0"/>
          <w:numId w:val="10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bCs/>
          <w:szCs w:val="24"/>
        </w:rPr>
      </w:pPr>
      <w:r w:rsidRPr="003C2D48">
        <w:rPr>
          <w:b/>
          <w:bCs/>
          <w:szCs w:val="24"/>
        </w:rPr>
        <w:t>DA PARTICIPAÇÃO DE MICROEMPRESAS E EMPRESAS DE PEQUENO PORTE</w:t>
      </w:r>
    </w:p>
    <w:p w14:paraId="241EEF48" w14:textId="77777777" w:rsidR="004539F6" w:rsidRPr="003C2D48" w:rsidRDefault="004539F6" w:rsidP="003755E1">
      <w:pPr>
        <w:pStyle w:val="PargrafodaList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pt-BR"/>
        </w:rPr>
      </w:pPr>
      <w:bookmarkStart w:id="10" w:name="_Hlk156290219"/>
    </w:p>
    <w:p w14:paraId="3EB05D75" w14:textId="71D4ADB7" w:rsidR="00AD38A6" w:rsidRPr="003C2D48" w:rsidRDefault="00AD38A6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eastAsia="MS Mincho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>Caso</w:t>
      </w:r>
      <w:r w:rsidRPr="003C2D48">
        <w:rPr>
          <w:rFonts w:ascii="Times New Roman" w:eastAsia="MS Mincho" w:hAnsi="Times New Roman" w:cs="Times New Roman"/>
          <w:sz w:val="24"/>
          <w:szCs w:val="24"/>
        </w:rPr>
        <w:t xml:space="preserve"> o licitante se enquadre como microempresa, empresa de pequeno porte ou equiparada e queira utilizar-se do tratamento diferenciado a elas destinado, nos termos da Lei Complementar n.º 123/06, deve informar o seu interesse, no momento oportuno, sob pena de, não o fazendo, renunciar a tal tratamento.</w:t>
      </w:r>
    </w:p>
    <w:p w14:paraId="0EFE39A8" w14:textId="18ADAC59" w:rsidR="00AD38A6" w:rsidRPr="003C2D48" w:rsidRDefault="00AD38A6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eastAsia="MS Mincho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3C2D48">
        <w:rPr>
          <w:rFonts w:ascii="Times New Roman" w:hAnsi="Times New Roman" w:cs="Times New Roman"/>
          <w:sz w:val="24"/>
          <w:szCs w:val="24"/>
        </w:rPr>
        <w:t>tratamento</w:t>
      </w:r>
      <w:r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favorecido a que se refere o subitem acima se dará de duas formas, quais sejam:</w:t>
      </w:r>
    </w:p>
    <w:p w14:paraId="49F6A7F0" w14:textId="77777777" w:rsidR="00AD38A6" w:rsidRPr="003C2D48" w:rsidRDefault="00AD38A6" w:rsidP="00903143">
      <w:pPr>
        <w:pStyle w:val="PargrafodaLista"/>
        <w:widowControl w:val="0"/>
        <w:numPr>
          <w:ilvl w:val="0"/>
          <w:numId w:val="7"/>
        </w:numPr>
        <w:tabs>
          <w:tab w:val="left" w:pos="720"/>
          <w:tab w:val="left" w:pos="993"/>
          <w:tab w:val="left" w:pos="1134"/>
        </w:tabs>
        <w:autoSpaceDE w:val="0"/>
        <w:autoSpaceDN w:val="0"/>
        <w:spacing w:before="120" w:after="120" w:line="360" w:lineRule="auto"/>
        <w:ind w:left="1134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>Para os itens com valor total estimado de até R$ 80.000,00 (oitenta mil reais), a participação é exclusiva a microempresas, empresas de pequeno porte e equiparadas, nos termos do art. 48, inciso I, da Lei Complementar n.º 123/06;</w:t>
      </w:r>
    </w:p>
    <w:p w14:paraId="16958E16" w14:textId="77777777" w:rsidR="00AD38A6" w:rsidRPr="003C2D48" w:rsidRDefault="00AD38A6" w:rsidP="00903143">
      <w:pPr>
        <w:pStyle w:val="PargrafodaLista"/>
        <w:widowControl w:val="0"/>
        <w:numPr>
          <w:ilvl w:val="0"/>
          <w:numId w:val="7"/>
        </w:numPr>
        <w:tabs>
          <w:tab w:val="left" w:pos="720"/>
          <w:tab w:val="left" w:pos="993"/>
          <w:tab w:val="left" w:pos="1134"/>
        </w:tabs>
        <w:autoSpaceDE w:val="0"/>
        <w:autoSpaceDN w:val="0"/>
        <w:spacing w:before="120" w:after="120" w:line="360" w:lineRule="auto"/>
        <w:ind w:left="1134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_Hlk107820816"/>
      <w:r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>Para os itens com valor estimado acima de R$ 80.000,00 (oitenta mil reais), haverá reserva do</w:t>
      </w:r>
      <w:r w:rsidRPr="003C2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percentual de </w:t>
      </w:r>
      <w:r w:rsidRPr="003C2D4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  <w:t>20% (vinte por cento)</w:t>
      </w:r>
      <w:r w:rsidRPr="003C2D4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>exclusivamente para a concorrência entre microempresas, empresas de pequeno porte e equiparadas,</w:t>
      </w:r>
      <w:r w:rsidRPr="003C2D4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Pr="003C2D4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>forma</w:t>
      </w:r>
      <w:r w:rsidRPr="003C2D4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Pr="003C2D4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>disposto</w:t>
      </w:r>
      <w:r w:rsidRPr="003C2D4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  <w:r w:rsidRPr="003C2D4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>art.</w:t>
      </w:r>
      <w:r w:rsidRPr="003C2D4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>48,</w:t>
      </w:r>
      <w:r w:rsidRPr="003C2D4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inciso </w:t>
      </w:r>
      <w:r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>III,</w:t>
      </w:r>
      <w:r w:rsidRPr="003C2D4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Pr="003C2D4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>Lei Complementar n.º 123/06,</w:t>
      </w:r>
      <w:r w:rsidRPr="003C2D48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>cabendo</w:t>
      </w:r>
      <w:r w:rsidRPr="003C2D4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>ampla</w:t>
      </w:r>
      <w:r w:rsidRPr="003C2D4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>concorrência</w:t>
      </w:r>
      <w:r w:rsidRPr="003C2D4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>para o</w:t>
      </w:r>
      <w:r w:rsidRPr="003C2D48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>percentual restante de 80%</w:t>
      </w:r>
      <w:r w:rsidRPr="003C2D4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>(oitenta</w:t>
      </w:r>
      <w:r w:rsidRPr="003C2D4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r w:rsidRPr="003C2D4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>cento),</w:t>
      </w:r>
      <w:r w:rsidRPr="003C2D4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>inclusive</w:t>
      </w:r>
      <w:r w:rsidRPr="003C2D48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>com</w:t>
      </w:r>
      <w:r w:rsidRPr="003C2D4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>participação</w:t>
      </w:r>
      <w:r w:rsidRPr="003C2D4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3C2D4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>microempresas, empresas de pequeno porte e equiparadas.</w:t>
      </w:r>
    </w:p>
    <w:bookmarkEnd w:id="11"/>
    <w:p w14:paraId="0278AB0D" w14:textId="65B53028" w:rsidR="00AD38A6" w:rsidRPr="003C2D48" w:rsidRDefault="00AD38A6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obtenção dos benefícios a que se refere o </w:t>
      </w:r>
      <w:r w:rsidRPr="001351A8">
        <w:rPr>
          <w:rFonts w:ascii="Times New Roman" w:hAnsi="Times New Roman" w:cs="Times New Roman"/>
          <w:color w:val="000000" w:themeColor="text1"/>
          <w:sz w:val="24"/>
          <w:szCs w:val="24"/>
        </w:rPr>
        <w:t>subitem 9.1.1</w:t>
      </w:r>
      <w:r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fica limitada às microempresas, empresas de pequeno porte e equiparadas que, no ano-calendário de realização da licitação, ainda não tenham celebrado contratos com a Administração Pública cujos valores somados extrapolem a receita bruta máxima admitida para fins de enquadramento como empresa de pequeno porte.</w:t>
      </w:r>
    </w:p>
    <w:p w14:paraId="6A46C904" w14:textId="15CD1A01" w:rsidR="00AD38A6" w:rsidRPr="003C2D48" w:rsidRDefault="00B445FB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AD38A6"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Não será concedido tratamento favorecido previsto nos </w:t>
      </w:r>
      <w:proofErr w:type="spellStart"/>
      <w:r w:rsidR="00AD38A6"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>arts</w:t>
      </w:r>
      <w:proofErr w:type="spellEnd"/>
      <w:r w:rsidR="00AD38A6"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>. 42 a 49 da LC 123/06:</w:t>
      </w:r>
    </w:p>
    <w:p w14:paraId="389AA09B" w14:textId="1366EF35" w:rsidR="00AD38A6" w:rsidRPr="003C2D48" w:rsidRDefault="00AD38A6" w:rsidP="00903143">
      <w:pPr>
        <w:pStyle w:val="PargrafodaLista"/>
        <w:numPr>
          <w:ilvl w:val="0"/>
          <w:numId w:val="8"/>
        </w:numPr>
        <w:suppressAutoHyphens/>
        <w:spacing w:before="120" w:after="120" w:line="360" w:lineRule="auto"/>
        <w:ind w:left="1134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 xml:space="preserve">No caso de licitação para </w:t>
      </w:r>
      <w:r w:rsidR="000A1A9C" w:rsidRPr="003C2D48">
        <w:rPr>
          <w:rFonts w:ascii="Times New Roman" w:hAnsi="Times New Roman" w:cs="Times New Roman"/>
          <w:sz w:val="24"/>
          <w:szCs w:val="24"/>
        </w:rPr>
        <w:t>fornecimento</w:t>
      </w:r>
      <w:r w:rsidRPr="003C2D48">
        <w:rPr>
          <w:rFonts w:ascii="Times New Roman" w:hAnsi="Times New Roman" w:cs="Times New Roman"/>
          <w:sz w:val="24"/>
          <w:szCs w:val="24"/>
        </w:rPr>
        <w:t xml:space="preserve"> de bens, ao item cujo valor estimado for superior à receita bruta máxima admitida para fins de enquadramento como empresa de pequeno porte. </w:t>
      </w:r>
    </w:p>
    <w:p w14:paraId="1F103859" w14:textId="006C79F0" w:rsidR="00AD38A6" w:rsidRPr="003C2D48" w:rsidRDefault="00AD38A6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>Quando não houver um mínimo de 3 (três) fornecedores competitivos enquadrados como microempresas, empresas de pequeno porte ou equiparadas sediados local ou regionalmente e capazes de cumprir as exigências estabelecidas no instrumento convocatório, conforme disposto no art. 49, inciso II, da Lei Complementar n.º 123/06, a totalidade do objeto licitado passará à ampla concorrência, participando tanto microempresas ou empresas de pequeno porte, quanto também empresas assim não enquadradas.</w:t>
      </w:r>
    </w:p>
    <w:bookmarkEnd w:id="10"/>
    <w:p w14:paraId="1E4C7241" w14:textId="4ECA7B88" w:rsidR="00EF5654" w:rsidRPr="003C2D48" w:rsidRDefault="00B14C15" w:rsidP="00903143">
      <w:pPr>
        <w:pStyle w:val="Padro"/>
        <w:numPr>
          <w:ilvl w:val="0"/>
          <w:numId w:val="10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bCs/>
          <w:szCs w:val="24"/>
        </w:rPr>
      </w:pPr>
      <w:r w:rsidRPr="003C2D48">
        <w:rPr>
          <w:b/>
          <w:bCs/>
          <w:szCs w:val="24"/>
        </w:rPr>
        <w:t xml:space="preserve">DA PARTICIPAÇÃO </w:t>
      </w:r>
      <w:r w:rsidR="003E63DA" w:rsidRPr="003C2D48">
        <w:rPr>
          <w:b/>
          <w:bCs/>
          <w:szCs w:val="24"/>
        </w:rPr>
        <w:t>DAS EMPRESAS REUNIDAS EM CONSÓRCIO</w:t>
      </w:r>
    </w:p>
    <w:p w14:paraId="11EF9F10" w14:textId="77777777" w:rsidR="004539F6" w:rsidRPr="003C2D48" w:rsidRDefault="004539F6" w:rsidP="001351A8">
      <w:pPr>
        <w:pStyle w:val="Pargrafoda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pt-BR"/>
        </w:rPr>
      </w:pPr>
    </w:p>
    <w:p w14:paraId="0D92064A" w14:textId="0D91156D" w:rsidR="003E63DA" w:rsidRPr="003C2D48" w:rsidRDefault="003E63DA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>Será vedada a participação de empresas reunidas em consórcio, não havendo elementos que justifiquem tal participação no objetivo em apreço. O objeto em questão não se reveste de alta complexidade</w:t>
      </w:r>
      <w:r w:rsidR="002C5069"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A05C9"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>como pode se verificar do conteúdo do item 1 deste Termo de Referência</w:t>
      </w:r>
      <w:r w:rsidR="002C5069"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3902D88" w14:textId="338E45F5" w:rsidR="00B14C15" w:rsidRPr="003C2D48" w:rsidRDefault="00B14C15" w:rsidP="00903143">
      <w:pPr>
        <w:pStyle w:val="Padro"/>
        <w:numPr>
          <w:ilvl w:val="0"/>
          <w:numId w:val="10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bCs/>
          <w:szCs w:val="24"/>
        </w:rPr>
      </w:pPr>
      <w:bookmarkStart w:id="12" w:name="_Hlk134523738"/>
      <w:r w:rsidRPr="003C2D48">
        <w:rPr>
          <w:b/>
          <w:bCs/>
          <w:szCs w:val="24"/>
        </w:rPr>
        <w:t>DA PARTICIPAÇÃO DAS COOPERATIVAS</w:t>
      </w:r>
    </w:p>
    <w:p w14:paraId="68556AA7" w14:textId="77777777" w:rsidR="004539F6" w:rsidRPr="003C2D48" w:rsidRDefault="004539F6" w:rsidP="001351A8">
      <w:pPr>
        <w:pStyle w:val="Pargrafoda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pt-BR"/>
        </w:rPr>
      </w:pPr>
    </w:p>
    <w:p w14:paraId="51E91F29" w14:textId="272689DB" w:rsidR="004779BA" w:rsidRPr="003C2D48" w:rsidRDefault="00815131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Será </w:t>
      </w:r>
      <w:r w:rsidR="004779BA"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>permitida a participação de cooperativas, quando:</w:t>
      </w:r>
    </w:p>
    <w:p w14:paraId="775D49E6" w14:textId="1618A99A" w:rsidR="004779BA" w:rsidRPr="003C2D48" w:rsidRDefault="004779BA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>A constituição e o funcionamento da cooperativa observarem as regras estabelecidas na legislação aplicável, em especial a Lei nº 5.764, de 16 de dezembro de 1971, a Lei nº 12.690, de 19 de julho de 2012, e a Lei Complementar nº 130, de 17 de abril de 2009;</w:t>
      </w:r>
    </w:p>
    <w:p w14:paraId="50E8ECDF" w14:textId="1E9FC3B9" w:rsidR="004779BA" w:rsidRPr="003C2D48" w:rsidRDefault="004779BA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>A cooperativa apresentar demonstrativo de atuação em regime cooperado, com repartição de receitas e despesas entre os cooperados;</w:t>
      </w:r>
    </w:p>
    <w:p w14:paraId="12D40BA5" w14:textId="324BBEE4" w:rsidR="004779BA" w:rsidRPr="003C2D48" w:rsidRDefault="004779BA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>Qualquer cooperado, com igual qualificação, for capaz de executar o objeto contratado, vedado à Administração indicar nominalmente pessoas;</w:t>
      </w:r>
    </w:p>
    <w:p w14:paraId="6BCF6A3E" w14:textId="4E881C24" w:rsidR="004779BA" w:rsidRPr="003C2D48" w:rsidRDefault="004779BA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>O objeto da licitação referir-se, em se tratando de cooperativas enquadradas na Lei nº 12.690, de 19 de julho de 2012, a serviços especializados constantes do objeto social da cooperativa, a serem executados de forma complementar à sua atuação.</w:t>
      </w:r>
    </w:p>
    <w:p w14:paraId="0F2BBA4C" w14:textId="3921E343" w:rsidR="004779BA" w:rsidRPr="003C2D48" w:rsidRDefault="004779BA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Apresentem modelo de gestão operacional adequado ao objeto desta licitação, com compartilhamento ou rodízio das atividades de coordenação e supervisão do objeto contratual; </w:t>
      </w:r>
    </w:p>
    <w:p w14:paraId="1B96AD22" w14:textId="22FBDDDF" w:rsidR="004779BA" w:rsidRPr="003C2D48" w:rsidRDefault="004779BA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>A execução ocorra obrigatoriamente pelos cooperados, vedando-se qualquer intermediação ou subcontratação.</w:t>
      </w:r>
    </w:p>
    <w:p w14:paraId="3F5F1AB1" w14:textId="56BF7943" w:rsidR="004F3249" w:rsidRPr="003C2D48" w:rsidRDefault="004779BA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D48">
        <w:rPr>
          <w:rFonts w:ascii="Times New Roman" w:hAnsi="Times New Roman" w:cs="Times New Roman"/>
          <w:color w:val="000000" w:themeColor="text1"/>
          <w:sz w:val="24"/>
          <w:szCs w:val="24"/>
        </w:rPr>
        <w:t>Em sendo permitida a participação de cooperativas, serão estendidas a elas os benefícios previstos para as microempresas e empresas de pequeno porte quando elas atenderem ao disposto no art. 34 da Lei n.º 11.488/07.</w:t>
      </w:r>
    </w:p>
    <w:p w14:paraId="3607F4EA" w14:textId="77777777" w:rsidR="003E63DA" w:rsidRPr="003C2D48" w:rsidRDefault="003E63DA" w:rsidP="00903143">
      <w:pPr>
        <w:pStyle w:val="Padro"/>
        <w:numPr>
          <w:ilvl w:val="0"/>
          <w:numId w:val="10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bCs/>
          <w:szCs w:val="24"/>
        </w:rPr>
      </w:pPr>
      <w:bookmarkStart w:id="13" w:name="_Hlk132114174"/>
      <w:bookmarkEnd w:id="12"/>
      <w:r w:rsidRPr="003C2D48">
        <w:rPr>
          <w:b/>
          <w:bCs/>
          <w:szCs w:val="24"/>
        </w:rPr>
        <w:t>DAS OBRIGAÇÕES DAS PARTES</w:t>
      </w:r>
    </w:p>
    <w:p w14:paraId="26050DA2" w14:textId="0F4E84FF" w:rsidR="00270091" w:rsidRPr="003C2D48" w:rsidRDefault="003E63DA" w:rsidP="0090314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Hlk132114199"/>
      <w:bookmarkEnd w:id="13"/>
      <w:r w:rsidRPr="003C2D48">
        <w:rPr>
          <w:rFonts w:ascii="Times New Roman" w:hAnsi="Times New Roman" w:cs="Times New Roman"/>
          <w:b/>
          <w:bCs/>
          <w:sz w:val="24"/>
          <w:szCs w:val="24"/>
        </w:rPr>
        <w:t>Das Obrigações da Contratada</w:t>
      </w:r>
    </w:p>
    <w:p w14:paraId="3EECF0B0" w14:textId="77777777" w:rsidR="004539F6" w:rsidRPr="003C2D48" w:rsidRDefault="004539F6" w:rsidP="001351A8">
      <w:pPr>
        <w:pStyle w:val="Pargrafoda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pt-BR"/>
        </w:rPr>
      </w:pPr>
    </w:p>
    <w:p w14:paraId="39DADC95" w14:textId="3B05801F" w:rsidR="005C2663" w:rsidRPr="003C2D48" w:rsidRDefault="005C2663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>Efetuar a entrega do objeto em perfeitas condições, conforme especificações, prazo local constantes no Termo de Referência, acompanhado da respectiva nota fiscal</w:t>
      </w:r>
      <w:r w:rsidR="00041CA7" w:rsidRPr="003C2D48">
        <w:rPr>
          <w:rFonts w:ascii="Times New Roman" w:hAnsi="Times New Roman" w:cs="Times New Roman"/>
          <w:sz w:val="24"/>
          <w:szCs w:val="24"/>
        </w:rPr>
        <w:t>.</w:t>
      </w:r>
    </w:p>
    <w:p w14:paraId="1DBBEDC9" w14:textId="3EF2D237" w:rsidR="00F353A6" w:rsidRPr="003C2D48" w:rsidRDefault="00F353A6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>Responsabilizar-se pelos vícios e danos decorrentes do objeto, de acordo com os artigos 12, 13 e 17 a 27 do Código de Defesa do Consumidor – Lei n.º 8.078/1990</w:t>
      </w:r>
    </w:p>
    <w:p w14:paraId="53067BE5" w14:textId="77777777" w:rsidR="00F353A6" w:rsidRPr="003C2D48" w:rsidRDefault="00F353A6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>Manter-se, durante toda a execução do contrato, em compatibilidade com as obrigações assumidas, as condições de habilitação e qualificação exigidas;</w:t>
      </w:r>
    </w:p>
    <w:p w14:paraId="6E2DB430" w14:textId="77777777" w:rsidR="00F353A6" w:rsidRPr="003C2D48" w:rsidRDefault="00F353A6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 xml:space="preserve">Indicar preposto para representá-la durante a execução do contrato; </w:t>
      </w:r>
    </w:p>
    <w:p w14:paraId="4C8E3D12" w14:textId="61AC0A3C" w:rsidR="00F353A6" w:rsidRPr="003C2D48" w:rsidRDefault="00F353A6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>Comunicar, por escrito, eventual atraso ou paralisação das entregas, apresentando razões justificadas que serão objeto de apreciação pela FEMAR</w:t>
      </w:r>
    </w:p>
    <w:p w14:paraId="1EF63493" w14:textId="2B3990EB" w:rsidR="005C2663" w:rsidRPr="003C2D48" w:rsidRDefault="005C2663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>Responsabilizar-se pelos encargos fiscais, comerciais e trabalhistas, resultantes da execução do contrato, devendo, portanto, responsabilizar-se por todos os ônus referentes a entrega à Diretoria Requisitante, na forma da Lei nº 14.133/2021, Art. 121, caput;</w:t>
      </w:r>
    </w:p>
    <w:p w14:paraId="664BB6DA" w14:textId="5E855F8B" w:rsidR="005C2663" w:rsidRPr="003C2D48" w:rsidRDefault="005C2663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>Responder pelos danos causados diretamente à Administração desta Fundação ou a terceiros, decorrentes de sua culpa ou dolo, quando da entrega dos materiais, não excluindo ou reduzindo essa responsabilidade a fiscalização ou o acompanhamento pela FEMAR, na forma da Lei nº 14.133/2021, Art. 120;</w:t>
      </w:r>
    </w:p>
    <w:p w14:paraId="01B2C608" w14:textId="740573CC" w:rsidR="005C2663" w:rsidRPr="003C2D48" w:rsidRDefault="005C2663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>Apresentar, sempre que solicitada, documentos que comprovem a procedência do produto fornecido;</w:t>
      </w:r>
    </w:p>
    <w:p w14:paraId="4CC74A77" w14:textId="25957BC2" w:rsidR="000D1A47" w:rsidRPr="003C2D48" w:rsidRDefault="005C2663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>A inadimplência</w:t>
      </w:r>
      <w:r w:rsidRPr="003C2D48">
        <w:rPr>
          <w:rFonts w:ascii="Times New Roman" w:eastAsia="Calibri" w:hAnsi="Times New Roman" w:cs="Times New Roman"/>
          <w:sz w:val="24"/>
          <w:szCs w:val="24"/>
        </w:rPr>
        <w:t xml:space="preserve"> do contratado em relação aos encargos trabalhistas, fiscais e comerciais não transferirá à Administração a responsabilidade pelo seu pagamento e não poderá onerar o objeto do contrato, na forma da Lei nº 14.133/2021, Art. 121, §1º.</w:t>
      </w:r>
    </w:p>
    <w:p w14:paraId="61D797BE" w14:textId="3FB7E541" w:rsidR="004539F6" w:rsidRPr="003C2D48" w:rsidRDefault="004539F6" w:rsidP="004539F6">
      <w:pPr>
        <w:autoSpaceDE w:val="0"/>
        <w:autoSpaceDN w:val="0"/>
        <w:adjustRightInd w:val="0"/>
        <w:spacing w:before="120" w:after="120" w:line="360" w:lineRule="auto"/>
        <w:ind w:left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2D48">
        <w:rPr>
          <w:rFonts w:ascii="Times New Roman" w:hAnsi="Times New Roman" w:cs="Times New Roman"/>
          <w:b/>
          <w:bCs/>
          <w:sz w:val="24"/>
          <w:szCs w:val="24"/>
        </w:rPr>
        <w:t>Das Obrigações da Contratante</w:t>
      </w:r>
    </w:p>
    <w:bookmarkEnd w:id="14"/>
    <w:p w14:paraId="60207C5A" w14:textId="304E883E" w:rsidR="00F353A6" w:rsidRPr="003C2D48" w:rsidRDefault="00F353A6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>Receber o objeto no prazo e condições estabelecidas no Termo de Referência;</w:t>
      </w:r>
    </w:p>
    <w:p w14:paraId="619CCED8" w14:textId="77777777" w:rsidR="00F353A6" w:rsidRPr="003C2D48" w:rsidRDefault="00F353A6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 xml:space="preserve">Verificar minuciosamente, no prazo fixado, a conformidade dos materiais recebidos provisoriamente com as especificações constantes neste Termo e na proposta, para fins de aceitação e recebimento definitivo; </w:t>
      </w:r>
    </w:p>
    <w:p w14:paraId="62F9315D" w14:textId="1E34909E" w:rsidR="00F353A6" w:rsidRPr="003C2D48" w:rsidRDefault="00F353A6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 xml:space="preserve">Comunicar à Contratada, por escrito, sobre imperfeições, falhas ou irregularidades verificadas no objeto fornecido, para que seja substituído, reparado ou corrigido; </w:t>
      </w:r>
    </w:p>
    <w:p w14:paraId="61E52F25" w14:textId="0F95B9EA" w:rsidR="00F353A6" w:rsidRPr="003C2D48" w:rsidRDefault="00F353A6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>Acompanhar e fiscalizar o cumprimento das obrigações da Contratada, através dos fiscais de contrato;</w:t>
      </w:r>
    </w:p>
    <w:p w14:paraId="06AF71C1" w14:textId="4A40496D" w:rsidR="005C2663" w:rsidRPr="003C2D48" w:rsidRDefault="005C2663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 xml:space="preserve">Efetuar o pagamento à Contratada no valor correspondente ao fornecimento do objeto, no prazo e forma estabelecidos no Termo de Referência; </w:t>
      </w:r>
    </w:p>
    <w:p w14:paraId="13ABB403" w14:textId="5A2AA45E" w:rsidR="005C2663" w:rsidRPr="003C2D48" w:rsidRDefault="005C2663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>A Administração não responderá por quaisquer compromissos assumidos pela Contratada com terceiros, incluindo encargos tributários e trabalhistas, ainda que vinculados à execução do presente Termo de Contrato, bem como por qualquer dano causado a terceiros em decorrência de ato da Contratada, de seus empregados, prepostos ou subordinados;</w:t>
      </w:r>
    </w:p>
    <w:p w14:paraId="3D258D3A" w14:textId="7CD1C4F4" w:rsidR="005C2663" w:rsidRPr="003C2D48" w:rsidRDefault="005C2663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>Designar funcionário, para acompanhar e fiscalizar o cumprimento contratual, bem como para aprovar a execução do objeto, exercer o acompanhamento e fiscalização do contrato;</w:t>
      </w:r>
    </w:p>
    <w:p w14:paraId="75FEDF33" w14:textId="7EEBDD70" w:rsidR="00EB4A34" w:rsidRPr="003C2D48" w:rsidRDefault="005C2663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>Exigir da Contratada, sempre que necessário, a comprovação da manutenção das condições de habilitação e de qualificação exigidas no procedimento de contratação;</w:t>
      </w:r>
    </w:p>
    <w:p w14:paraId="30EED7A2" w14:textId="1B22BC18" w:rsidR="00EB4A34" w:rsidRPr="003C2D48" w:rsidRDefault="00EB4A34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>Efetuar o pagamento devido, após o adimplemento da obrigação, mediante Nota Fiscal/fatura devidamente atestada, desde que cumpridas todas as formalidades e as exigências da contratação;</w:t>
      </w:r>
    </w:p>
    <w:p w14:paraId="7DBC9CF1" w14:textId="24993D66" w:rsidR="001525C7" w:rsidRPr="003C2D48" w:rsidRDefault="00EB4A34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>Anotar em registro próprio e notificar</w:t>
      </w:r>
      <w:r w:rsidRPr="003C2D48">
        <w:rPr>
          <w:rFonts w:ascii="Times New Roman" w:eastAsia="Calibri" w:hAnsi="Times New Roman" w:cs="Times New Roman"/>
          <w:sz w:val="24"/>
          <w:szCs w:val="24"/>
        </w:rPr>
        <w:t xml:space="preserve"> a Contratada sobre quaisquer falhas verificadas no cumprimento contratual, para fins de correção dentro do prazo estabelecido</w:t>
      </w:r>
      <w:r w:rsidR="00041CA7" w:rsidRPr="003C2D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C1260E" w14:textId="77777777" w:rsidR="003E63DA" w:rsidRPr="003C2D48" w:rsidRDefault="003E63DA" w:rsidP="00903143">
      <w:pPr>
        <w:pStyle w:val="Padro"/>
        <w:numPr>
          <w:ilvl w:val="0"/>
          <w:numId w:val="10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bCs/>
          <w:szCs w:val="24"/>
        </w:rPr>
      </w:pPr>
      <w:bookmarkStart w:id="15" w:name="_Hlk132114234"/>
      <w:r w:rsidRPr="003C2D48">
        <w:rPr>
          <w:b/>
          <w:bCs/>
          <w:szCs w:val="24"/>
        </w:rPr>
        <w:t>DA VALIDADE DAS PROPOSTAS</w:t>
      </w:r>
    </w:p>
    <w:p w14:paraId="3455FE93" w14:textId="77777777" w:rsidR="00590F3B" w:rsidRPr="003C2D48" w:rsidRDefault="00590F3B" w:rsidP="001351A8">
      <w:pPr>
        <w:pStyle w:val="Pargrafoda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pt-BR"/>
        </w:rPr>
      </w:pPr>
      <w:bookmarkStart w:id="16" w:name="_Hlk139014845"/>
      <w:bookmarkStart w:id="17" w:name="_Hlk132114312"/>
      <w:bookmarkEnd w:id="15"/>
    </w:p>
    <w:p w14:paraId="33689E59" w14:textId="17EE844B" w:rsidR="00DC3341" w:rsidRPr="003C2D48" w:rsidRDefault="00DC3341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 xml:space="preserve">As propostas apresentadas no certame licitatório deverão ser válidas por, no mínimo, </w:t>
      </w:r>
      <w:r w:rsidR="00833B23" w:rsidRPr="003C2D48">
        <w:rPr>
          <w:rFonts w:ascii="Times New Roman" w:hAnsi="Times New Roman" w:cs="Times New Roman"/>
          <w:sz w:val="24"/>
          <w:szCs w:val="24"/>
        </w:rPr>
        <w:t>9</w:t>
      </w:r>
      <w:r w:rsidRPr="003C2D48">
        <w:rPr>
          <w:rFonts w:ascii="Times New Roman" w:hAnsi="Times New Roman" w:cs="Times New Roman"/>
          <w:sz w:val="24"/>
          <w:szCs w:val="24"/>
        </w:rPr>
        <w:t>0 (</w:t>
      </w:r>
      <w:r w:rsidR="00833B23" w:rsidRPr="003C2D48">
        <w:rPr>
          <w:rFonts w:ascii="Times New Roman" w:hAnsi="Times New Roman" w:cs="Times New Roman"/>
          <w:sz w:val="24"/>
          <w:szCs w:val="24"/>
        </w:rPr>
        <w:t>nov</w:t>
      </w:r>
      <w:r w:rsidRPr="003C2D48">
        <w:rPr>
          <w:rFonts w:ascii="Times New Roman" w:hAnsi="Times New Roman" w:cs="Times New Roman"/>
          <w:sz w:val="24"/>
          <w:szCs w:val="24"/>
        </w:rPr>
        <w:t>enta) dias, contados a partir da data de abertura do certame, na forma do art. 90, §3º da Lei n.º 14.133/2021, a saber:</w:t>
      </w:r>
    </w:p>
    <w:p w14:paraId="4F8F8636" w14:textId="77777777" w:rsidR="00DC3341" w:rsidRPr="003C2D48" w:rsidRDefault="00DC3341" w:rsidP="001525C7">
      <w:pPr>
        <w:pStyle w:val="PargrafodaLista"/>
        <w:suppressAutoHyphens/>
        <w:spacing w:before="120" w:after="120" w:line="240" w:lineRule="auto"/>
        <w:ind w:left="226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C2D48">
        <w:rPr>
          <w:rFonts w:ascii="Times New Roman" w:hAnsi="Times New Roman" w:cs="Times New Roman"/>
          <w:sz w:val="20"/>
          <w:szCs w:val="20"/>
        </w:rPr>
        <w:t>Art. 90. A Administração convocará regularmente o licitante vencedor para assinar o termo de contrato ou para aceitar ou retirar o instrumento equivalente, dentro do prazo e nas condições estabelecidas no edital de licitação, sob pena de decair o direito à contratação, sem prejuízo das sanções previstas nesta Lei.</w:t>
      </w:r>
    </w:p>
    <w:p w14:paraId="501CA334" w14:textId="77777777" w:rsidR="00DC3341" w:rsidRPr="003C2D48" w:rsidRDefault="00DC3341" w:rsidP="001525C7">
      <w:pPr>
        <w:pStyle w:val="PargrafodaLista"/>
        <w:suppressAutoHyphens/>
        <w:spacing w:before="120" w:after="120" w:line="240" w:lineRule="auto"/>
        <w:ind w:left="226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C2D48">
        <w:rPr>
          <w:rFonts w:ascii="Times New Roman" w:hAnsi="Times New Roman" w:cs="Times New Roman"/>
          <w:sz w:val="20"/>
          <w:szCs w:val="20"/>
        </w:rPr>
        <w:t>(...)</w:t>
      </w:r>
    </w:p>
    <w:p w14:paraId="75ADD6B5" w14:textId="77777777" w:rsidR="00DC3341" w:rsidRPr="003C2D48" w:rsidRDefault="00DC3341" w:rsidP="001525C7">
      <w:pPr>
        <w:pStyle w:val="PargrafodaLista"/>
        <w:suppressAutoHyphens/>
        <w:spacing w:before="120" w:after="120" w:line="240" w:lineRule="auto"/>
        <w:ind w:left="226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C2D48">
        <w:rPr>
          <w:rFonts w:ascii="Times New Roman" w:hAnsi="Times New Roman" w:cs="Times New Roman"/>
          <w:sz w:val="20"/>
          <w:szCs w:val="20"/>
        </w:rPr>
        <w:t>§ 3º Decorrido o prazo de validade da proposta indicado no edital sem convocação para a contratação, ficarão os licitantes liberados dos compromissos assumidos.</w:t>
      </w:r>
      <w:bookmarkEnd w:id="16"/>
    </w:p>
    <w:p w14:paraId="7BE69537" w14:textId="0454D62C" w:rsidR="00C05C2D" w:rsidRPr="003C2D48" w:rsidRDefault="00C05C2D" w:rsidP="00903143">
      <w:pPr>
        <w:pStyle w:val="Padro"/>
        <w:numPr>
          <w:ilvl w:val="0"/>
          <w:numId w:val="10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bCs/>
          <w:szCs w:val="24"/>
        </w:rPr>
      </w:pPr>
      <w:r w:rsidRPr="003C2D48">
        <w:rPr>
          <w:b/>
          <w:bCs/>
          <w:szCs w:val="24"/>
        </w:rPr>
        <w:t xml:space="preserve">DA ESTIMATIVA DE VALOR DA </w:t>
      </w:r>
      <w:r w:rsidR="00FD7C59" w:rsidRPr="003C2D48">
        <w:rPr>
          <w:b/>
          <w:bCs/>
          <w:szCs w:val="24"/>
        </w:rPr>
        <w:t>CONTRATAÇÃO</w:t>
      </w:r>
    </w:p>
    <w:p w14:paraId="00E3A54A" w14:textId="77777777" w:rsidR="00590F3B" w:rsidRPr="003C2D48" w:rsidRDefault="00590F3B" w:rsidP="001351A8">
      <w:pPr>
        <w:pStyle w:val="Pargrafoda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pt-BR"/>
        </w:rPr>
      </w:pPr>
    </w:p>
    <w:p w14:paraId="03ED8408" w14:textId="7232931E" w:rsidR="003C2D48" w:rsidRPr="003C2D48" w:rsidRDefault="001351A8" w:rsidP="001351A8">
      <w:pPr>
        <w:pStyle w:val="SemEspaamento"/>
        <w:numPr>
          <w:ilvl w:val="1"/>
          <w:numId w:val="38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C2D48" w:rsidRPr="003C2D48">
        <w:rPr>
          <w:rFonts w:ascii="Times New Roman" w:hAnsi="Times New Roman" w:cs="Times New Roman"/>
          <w:sz w:val="24"/>
          <w:szCs w:val="24"/>
        </w:rPr>
        <w:t xml:space="preserve"> estimativa de valor da contratação, nos exatos parâmetros estabelecidos nos artigos 6º, inc. XXIII, alínea “i”, 23, §1º da Lei nº 14.133/2021, 4º a 11 do Dec. Municipal n.º 936/2022, bem como nas orientações da Instrução Normativa SEGES/ME n.º 65, de 07 de julho de 2021 </w:t>
      </w:r>
      <w:r w:rsidR="003C2D48" w:rsidRPr="003C2D48">
        <w:rPr>
          <w:rFonts w:ascii="Times New Roman" w:hAnsi="Times New Roman" w:cs="Times New Roman"/>
          <w:b/>
          <w:bCs/>
          <w:sz w:val="24"/>
          <w:szCs w:val="24"/>
          <w:u w:val="single"/>
        </w:rPr>
        <w:t>será elaborada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em momento oportuno, </w:t>
      </w:r>
      <w:r w:rsidR="003C2D48" w:rsidRPr="003C2D48">
        <w:rPr>
          <w:rFonts w:ascii="Times New Roman" w:hAnsi="Times New Roman" w:cs="Times New Roman"/>
          <w:b/>
          <w:bCs/>
          <w:sz w:val="24"/>
          <w:szCs w:val="24"/>
          <w:u w:val="single"/>
        </w:rPr>
        <w:t>pela Superintendência de Compras, órgão com atribuição para tal, na forma do art. 43 do Regimento Interno da FEMAR.</w:t>
      </w:r>
    </w:p>
    <w:p w14:paraId="71F93F52" w14:textId="738CD561" w:rsidR="003E63DA" w:rsidRPr="001351A8" w:rsidRDefault="003E63DA" w:rsidP="001351A8">
      <w:pPr>
        <w:pStyle w:val="Padro"/>
        <w:numPr>
          <w:ilvl w:val="0"/>
          <w:numId w:val="10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bCs/>
          <w:szCs w:val="24"/>
        </w:rPr>
      </w:pPr>
      <w:bookmarkStart w:id="18" w:name="_Hlk132114322"/>
      <w:bookmarkEnd w:id="17"/>
      <w:r w:rsidRPr="001351A8">
        <w:rPr>
          <w:b/>
          <w:bCs/>
          <w:szCs w:val="24"/>
        </w:rPr>
        <w:t>DA ADEQUAÇÃO ORÇAMENTÁRIA</w:t>
      </w:r>
    </w:p>
    <w:p w14:paraId="4B6E8015" w14:textId="77777777" w:rsidR="00590F3B" w:rsidRPr="003C2D48" w:rsidRDefault="00590F3B" w:rsidP="001351A8">
      <w:pPr>
        <w:pStyle w:val="Pargrafoda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360" w:lineRule="auto"/>
        <w:contextualSpacing w:val="0"/>
        <w:jc w:val="both"/>
        <w:rPr>
          <w:rFonts w:ascii="Times New Roman" w:eastAsia="Calibri" w:hAnsi="Times New Roman" w:cs="Times New Roman"/>
          <w:vanish/>
          <w:color w:val="000000"/>
          <w:sz w:val="24"/>
          <w:szCs w:val="24"/>
          <w:lang w:eastAsia="pt-BR"/>
        </w:rPr>
      </w:pPr>
      <w:bookmarkStart w:id="19" w:name="_Hlk132114351"/>
      <w:bookmarkEnd w:id="18"/>
    </w:p>
    <w:p w14:paraId="01FF23EE" w14:textId="612E61E5" w:rsidR="003E63DA" w:rsidRPr="003C2D48" w:rsidRDefault="003E63DA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 xml:space="preserve">Os recursos orçamentários decorrentes da presente contratação correrão à conta dos </w:t>
      </w:r>
      <w:r w:rsidRPr="003C2D48">
        <w:rPr>
          <w:rFonts w:ascii="Times New Roman" w:hAnsi="Times New Roman" w:cs="Times New Roman"/>
          <w:sz w:val="24"/>
          <w:szCs w:val="24"/>
        </w:rPr>
        <w:t>recursos</w:t>
      </w:r>
      <w:r w:rsidRPr="003C2D48">
        <w:rPr>
          <w:rFonts w:ascii="Times New Roman" w:eastAsia="Calibri" w:hAnsi="Times New Roman" w:cs="Times New Roman"/>
          <w:sz w:val="24"/>
          <w:szCs w:val="24"/>
        </w:rPr>
        <w:t xml:space="preserve"> informados pela Diretoria Financeira, conforme art. 12°, inciso IV do Decreto n.º 936/2022</w:t>
      </w:r>
      <w:r w:rsidR="007E0E35" w:rsidRPr="003C2D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120DBF" w14:textId="76C97F30" w:rsidR="003E63DA" w:rsidRPr="003C2D48" w:rsidRDefault="003E63DA" w:rsidP="00903143">
      <w:pPr>
        <w:pStyle w:val="Padro"/>
        <w:numPr>
          <w:ilvl w:val="0"/>
          <w:numId w:val="10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bCs/>
          <w:szCs w:val="24"/>
        </w:rPr>
      </w:pPr>
      <w:bookmarkStart w:id="20" w:name="_Hlk132114376"/>
      <w:bookmarkStart w:id="21" w:name="_Hlk125532829"/>
      <w:bookmarkEnd w:id="19"/>
      <w:r w:rsidRPr="003C2D48">
        <w:rPr>
          <w:b/>
          <w:bCs/>
          <w:szCs w:val="24"/>
        </w:rPr>
        <w:t>DAS INFRAÇÕES E SANÇÕES ADMINISTRATIVAS</w:t>
      </w:r>
    </w:p>
    <w:bookmarkEnd w:id="20"/>
    <w:p w14:paraId="4ABAF080" w14:textId="77777777" w:rsidR="00590F3B" w:rsidRPr="003C2D48" w:rsidRDefault="00590F3B" w:rsidP="001351A8">
      <w:pPr>
        <w:pStyle w:val="Pargrafoda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360" w:lineRule="auto"/>
        <w:contextualSpacing w:val="0"/>
        <w:jc w:val="both"/>
        <w:rPr>
          <w:rFonts w:ascii="Times New Roman" w:eastAsia="Calibri" w:hAnsi="Times New Roman" w:cs="Times New Roman"/>
          <w:vanish/>
          <w:color w:val="000000"/>
          <w:sz w:val="24"/>
          <w:szCs w:val="24"/>
          <w:lang w:eastAsia="pt-BR"/>
        </w:rPr>
      </w:pPr>
    </w:p>
    <w:p w14:paraId="33A61947" w14:textId="1978CF71" w:rsidR="003E63DA" w:rsidRPr="003C2D48" w:rsidRDefault="003E63DA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>Comete infração administrativa, nos termos da Lei nº 14.133, de 2021, o Contratado que:</w:t>
      </w:r>
    </w:p>
    <w:p w14:paraId="6EB013FD" w14:textId="63CE6DC4" w:rsidR="001B691D" w:rsidRPr="003C2D48" w:rsidRDefault="003E63DA" w:rsidP="00903143">
      <w:pPr>
        <w:pStyle w:val="Nivel3"/>
        <w:numPr>
          <w:ilvl w:val="2"/>
          <w:numId w:val="6"/>
        </w:numPr>
        <w:spacing w:line="360" w:lineRule="auto"/>
        <w:ind w:left="567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>der causa à inexecução parcial do contrato;</w:t>
      </w:r>
    </w:p>
    <w:p w14:paraId="4B0EC57F" w14:textId="77777777" w:rsidR="001B691D" w:rsidRPr="003C2D48" w:rsidRDefault="003E63DA" w:rsidP="00903143">
      <w:pPr>
        <w:pStyle w:val="Nivel3"/>
        <w:numPr>
          <w:ilvl w:val="2"/>
          <w:numId w:val="6"/>
        </w:numPr>
        <w:spacing w:line="360" w:lineRule="auto"/>
        <w:ind w:left="567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>der causa à inexecução parcial do contrato que cause grave dano à Administração ou ao funcionamento dos serviços públicos ou ao interesse coletivo;</w:t>
      </w:r>
    </w:p>
    <w:p w14:paraId="008A75EC" w14:textId="77777777" w:rsidR="001B691D" w:rsidRPr="003C2D48" w:rsidRDefault="003E63DA" w:rsidP="00903143">
      <w:pPr>
        <w:pStyle w:val="Nivel3"/>
        <w:numPr>
          <w:ilvl w:val="2"/>
          <w:numId w:val="6"/>
        </w:numPr>
        <w:spacing w:line="360" w:lineRule="auto"/>
        <w:ind w:left="567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>der causa à inexecução total do contrato;</w:t>
      </w:r>
    </w:p>
    <w:p w14:paraId="53F7BEA4" w14:textId="77777777" w:rsidR="001B691D" w:rsidRPr="003C2D48" w:rsidRDefault="003E63DA" w:rsidP="00903143">
      <w:pPr>
        <w:pStyle w:val="Nivel3"/>
        <w:numPr>
          <w:ilvl w:val="2"/>
          <w:numId w:val="6"/>
        </w:numPr>
        <w:spacing w:line="360" w:lineRule="auto"/>
        <w:ind w:left="567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>deixar de entregar a documentação exigida para o certame;</w:t>
      </w:r>
    </w:p>
    <w:p w14:paraId="0E1F8773" w14:textId="77777777" w:rsidR="001B691D" w:rsidRPr="003C2D48" w:rsidRDefault="003E63DA" w:rsidP="00903143">
      <w:pPr>
        <w:pStyle w:val="Nivel3"/>
        <w:numPr>
          <w:ilvl w:val="2"/>
          <w:numId w:val="6"/>
        </w:numPr>
        <w:spacing w:line="360" w:lineRule="auto"/>
        <w:ind w:left="567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>não mantiver a proposta, salvo em decorrência de fato superveniente devidamente justificado;</w:t>
      </w:r>
    </w:p>
    <w:p w14:paraId="4B6EDA6B" w14:textId="77777777" w:rsidR="001B691D" w:rsidRPr="003C2D48" w:rsidRDefault="003E63DA" w:rsidP="00903143">
      <w:pPr>
        <w:pStyle w:val="Nivel3"/>
        <w:numPr>
          <w:ilvl w:val="2"/>
          <w:numId w:val="6"/>
        </w:numPr>
        <w:spacing w:line="360" w:lineRule="auto"/>
        <w:ind w:left="567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>não celebrar o contrato ou não entregar a documentação exigida para a contratação, quando convocado dentro do prazo de validade de sua proposta, na forma do item 13;</w:t>
      </w:r>
    </w:p>
    <w:p w14:paraId="7AE2801C" w14:textId="77777777" w:rsidR="001B691D" w:rsidRPr="003C2D48" w:rsidRDefault="003E63DA" w:rsidP="00903143">
      <w:pPr>
        <w:pStyle w:val="Nivel3"/>
        <w:numPr>
          <w:ilvl w:val="2"/>
          <w:numId w:val="6"/>
        </w:numPr>
        <w:spacing w:line="360" w:lineRule="auto"/>
        <w:ind w:left="567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>ensejar o retardamento da execução ou da entrega do objeto da contratação sem motivo justificado;</w:t>
      </w:r>
    </w:p>
    <w:p w14:paraId="010BAB8D" w14:textId="77777777" w:rsidR="00FE643D" w:rsidRPr="003C2D48" w:rsidRDefault="003E63DA" w:rsidP="00903143">
      <w:pPr>
        <w:pStyle w:val="Nivel3"/>
        <w:numPr>
          <w:ilvl w:val="2"/>
          <w:numId w:val="6"/>
        </w:numPr>
        <w:spacing w:line="360" w:lineRule="auto"/>
        <w:ind w:left="567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>apresentar declaração ou documentação inidônea exigida para o certame ou prestar declaração falsa durante a execução do contrato;</w:t>
      </w:r>
      <w:r w:rsidR="00342167" w:rsidRPr="003C2D4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493E49E" w14:textId="31BED55A" w:rsidR="003E63DA" w:rsidRPr="003C2D48" w:rsidRDefault="003E63DA" w:rsidP="00903143">
      <w:pPr>
        <w:pStyle w:val="Nivel3"/>
        <w:numPr>
          <w:ilvl w:val="2"/>
          <w:numId w:val="6"/>
        </w:numPr>
        <w:spacing w:line="360" w:lineRule="auto"/>
        <w:ind w:left="567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>fraudar a contratação ou praticar ato fraudulento na execução do contrato;</w:t>
      </w:r>
    </w:p>
    <w:p w14:paraId="762DD5C3" w14:textId="77777777" w:rsidR="00F61E95" w:rsidRPr="003C2D48" w:rsidRDefault="003E63DA" w:rsidP="00903143">
      <w:pPr>
        <w:pStyle w:val="Nivel3"/>
        <w:numPr>
          <w:ilvl w:val="2"/>
          <w:numId w:val="6"/>
        </w:numPr>
        <w:spacing w:line="360" w:lineRule="auto"/>
        <w:ind w:left="567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>comportar-se de modo inidôneo ou cometer fraude de qualquer natureza;</w:t>
      </w:r>
    </w:p>
    <w:p w14:paraId="27C879F8" w14:textId="0CD583CC" w:rsidR="003E63DA" w:rsidRPr="003C2D48" w:rsidRDefault="003E63DA" w:rsidP="00903143">
      <w:pPr>
        <w:pStyle w:val="Nivel3"/>
        <w:numPr>
          <w:ilvl w:val="2"/>
          <w:numId w:val="6"/>
        </w:numPr>
        <w:spacing w:line="360" w:lineRule="auto"/>
        <w:ind w:left="567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>praticar atos ilícitos com vistas a frustrar os objetivos do certame;</w:t>
      </w:r>
    </w:p>
    <w:p w14:paraId="50FBF795" w14:textId="77777777" w:rsidR="003E63DA" w:rsidRPr="003C2D48" w:rsidRDefault="003E63DA" w:rsidP="00903143">
      <w:pPr>
        <w:pStyle w:val="Nivel3"/>
        <w:numPr>
          <w:ilvl w:val="2"/>
          <w:numId w:val="6"/>
        </w:numPr>
        <w:spacing w:line="360" w:lineRule="auto"/>
        <w:ind w:left="567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>praticar ato lesivo previsto no art. 5º da Lei nº 12.846, de 1º de agosto de 2013.</w:t>
      </w:r>
    </w:p>
    <w:p w14:paraId="6D55FCD2" w14:textId="13636AF1" w:rsidR="003E63DA" w:rsidRPr="003C2D48" w:rsidRDefault="003E63DA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>Serão aplicadas ao responsável pelas infrações administrativas acima descritas as seguintes sanções:</w:t>
      </w:r>
    </w:p>
    <w:p w14:paraId="052636DA" w14:textId="62124EEA" w:rsidR="00DF3907" w:rsidRPr="003C2D48" w:rsidRDefault="004926BC" w:rsidP="00903143">
      <w:pPr>
        <w:pStyle w:val="Nivel3"/>
        <w:numPr>
          <w:ilvl w:val="0"/>
          <w:numId w:val="0"/>
        </w:numPr>
        <w:suppressAutoHyphens/>
        <w:spacing w:line="360" w:lineRule="auto"/>
        <w:ind w:left="566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>16.2.1.</w:t>
      </w:r>
      <w:r w:rsidRPr="003C2D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E63DA" w:rsidRPr="003C2D48">
        <w:rPr>
          <w:rFonts w:ascii="Times New Roman" w:eastAsia="Calibri" w:hAnsi="Times New Roman" w:cs="Times New Roman"/>
          <w:b/>
          <w:bCs/>
          <w:sz w:val="24"/>
          <w:szCs w:val="24"/>
        </w:rPr>
        <w:t>Advertência</w:t>
      </w:r>
      <w:r w:rsidR="003E63DA" w:rsidRPr="003C2D48">
        <w:rPr>
          <w:rFonts w:ascii="Times New Roman" w:eastAsia="Calibri" w:hAnsi="Times New Roman" w:cs="Times New Roman"/>
          <w:sz w:val="24"/>
          <w:szCs w:val="24"/>
        </w:rPr>
        <w:t>, quando o Contratado der causa à inexecução parcial do contrato, sempre que não se justificar a imposição de penalidade mais grave (art. 156, §2º, da Lei</w:t>
      </w:r>
      <w:r w:rsidR="005F1E6A" w:rsidRPr="003C2D48">
        <w:rPr>
          <w:rFonts w:ascii="Times New Roman" w:eastAsia="Calibri" w:hAnsi="Times New Roman" w:cs="Times New Roman"/>
          <w:sz w:val="24"/>
          <w:szCs w:val="24"/>
        </w:rPr>
        <w:t xml:space="preserve"> n.º 14.133/2021</w:t>
      </w:r>
      <w:r w:rsidR="003E63DA" w:rsidRPr="003C2D48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4BDC6E7F" w14:textId="202AD691" w:rsidR="00DF3907" w:rsidRPr="003C2D48" w:rsidRDefault="004926BC" w:rsidP="00903143">
      <w:pPr>
        <w:pStyle w:val="Nivel3"/>
        <w:numPr>
          <w:ilvl w:val="0"/>
          <w:numId w:val="0"/>
        </w:numPr>
        <w:spacing w:line="360" w:lineRule="auto"/>
        <w:ind w:left="566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>16.2.2.</w:t>
      </w:r>
      <w:r w:rsidRPr="003C2D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E63DA" w:rsidRPr="003C2D48">
        <w:rPr>
          <w:rFonts w:ascii="Times New Roman" w:eastAsia="Calibri" w:hAnsi="Times New Roman" w:cs="Times New Roman"/>
          <w:b/>
          <w:bCs/>
          <w:sz w:val="24"/>
          <w:szCs w:val="24"/>
        </w:rPr>
        <w:t>Impedimento de licitar e contratar</w:t>
      </w:r>
      <w:r w:rsidR="003E63DA" w:rsidRPr="003C2D48">
        <w:rPr>
          <w:rFonts w:ascii="Times New Roman" w:eastAsia="Calibri" w:hAnsi="Times New Roman" w:cs="Times New Roman"/>
          <w:sz w:val="24"/>
          <w:szCs w:val="24"/>
        </w:rPr>
        <w:t>, quando praticadas as condutas descritas nas alíneas b, c, d, e, f e g do subitem acima, sempre que não se justificar a imposição de penalidade mais grave (art. 156, §4º, da Lei</w:t>
      </w:r>
      <w:r w:rsidR="005F1E6A" w:rsidRPr="003C2D48">
        <w:rPr>
          <w:rFonts w:ascii="Times New Roman" w:eastAsia="Calibri" w:hAnsi="Times New Roman" w:cs="Times New Roman"/>
          <w:sz w:val="24"/>
          <w:szCs w:val="24"/>
        </w:rPr>
        <w:t xml:space="preserve"> 14.133/2021</w:t>
      </w:r>
      <w:r w:rsidR="003E63DA" w:rsidRPr="003C2D48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32B724C1" w14:textId="05F94B93" w:rsidR="00DF3907" w:rsidRPr="003C2D48" w:rsidRDefault="004926BC" w:rsidP="00903143">
      <w:pPr>
        <w:pStyle w:val="Nivel3"/>
        <w:numPr>
          <w:ilvl w:val="0"/>
          <w:numId w:val="0"/>
        </w:numPr>
        <w:spacing w:line="360" w:lineRule="auto"/>
        <w:ind w:left="566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>16.2.3.</w:t>
      </w:r>
      <w:r w:rsidRPr="003C2D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E63DA" w:rsidRPr="003C2D48">
        <w:rPr>
          <w:rFonts w:ascii="Times New Roman" w:eastAsia="Calibri" w:hAnsi="Times New Roman" w:cs="Times New Roman"/>
          <w:b/>
          <w:bCs/>
          <w:sz w:val="24"/>
          <w:szCs w:val="24"/>
        </w:rPr>
        <w:t>Declaração de inidoneidade para licitar e contratar</w:t>
      </w:r>
      <w:r w:rsidR="003E63DA" w:rsidRPr="003C2D48">
        <w:rPr>
          <w:rFonts w:ascii="Times New Roman" w:eastAsia="Calibri" w:hAnsi="Times New Roman" w:cs="Times New Roman"/>
          <w:sz w:val="24"/>
          <w:szCs w:val="24"/>
        </w:rPr>
        <w:t>, quando praticadas as condutas descritas nas alíneas h, i, j, k e l do subitem acima, bem como nas alíneas b, c, d, e, f e g, que justifiquem a imposição de penalidade mais grave (art. 156, §5º, da Lei</w:t>
      </w:r>
      <w:r w:rsidR="005F1E6A" w:rsidRPr="003C2D48">
        <w:rPr>
          <w:rFonts w:ascii="Times New Roman" w:eastAsia="Calibri" w:hAnsi="Times New Roman" w:cs="Times New Roman"/>
          <w:sz w:val="24"/>
          <w:szCs w:val="24"/>
        </w:rPr>
        <w:t xml:space="preserve"> 14.133/2021</w:t>
      </w:r>
      <w:r w:rsidR="003E63DA" w:rsidRPr="003C2D48">
        <w:rPr>
          <w:rFonts w:ascii="Times New Roman" w:eastAsia="Calibri" w:hAnsi="Times New Roman" w:cs="Times New Roman"/>
          <w:sz w:val="24"/>
          <w:szCs w:val="24"/>
        </w:rPr>
        <w:t>)</w:t>
      </w:r>
      <w:r w:rsidR="00E9231E" w:rsidRPr="003C2D4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9F8A3FE" w14:textId="5C72EF8E" w:rsidR="003E63DA" w:rsidRPr="003C2D48" w:rsidRDefault="004926BC" w:rsidP="00903143">
      <w:pPr>
        <w:pStyle w:val="Nivel3"/>
        <w:numPr>
          <w:ilvl w:val="0"/>
          <w:numId w:val="0"/>
        </w:numPr>
        <w:spacing w:line="360" w:lineRule="auto"/>
        <w:ind w:left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>16.2.4.</w:t>
      </w:r>
      <w:r w:rsidRPr="003C2D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E63DA" w:rsidRPr="003C2D48">
        <w:rPr>
          <w:rFonts w:ascii="Times New Roman" w:eastAsia="Calibri" w:hAnsi="Times New Roman" w:cs="Times New Roman"/>
          <w:b/>
          <w:bCs/>
          <w:sz w:val="24"/>
          <w:szCs w:val="24"/>
        </w:rPr>
        <w:t>Multa:</w:t>
      </w:r>
    </w:p>
    <w:p w14:paraId="72B814BF" w14:textId="77777777" w:rsidR="003E63DA" w:rsidRPr="003C2D48" w:rsidRDefault="003E63DA" w:rsidP="00903143">
      <w:pPr>
        <w:pStyle w:val="PargrafodaLista"/>
        <w:numPr>
          <w:ilvl w:val="1"/>
          <w:numId w:val="5"/>
        </w:numPr>
        <w:suppressAutoHyphens/>
        <w:spacing w:before="120" w:after="120" w:line="360" w:lineRule="auto"/>
        <w:ind w:left="1134" w:hanging="54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>moratória de 1% (um por cento) por dia útil de atraso injustificado sobre o valor da parcela inadimplida, até o limite de 20% (vinte por cento) do valor global do contrato;</w:t>
      </w:r>
    </w:p>
    <w:p w14:paraId="1B00DC8C" w14:textId="2A529A4F" w:rsidR="003E63DA" w:rsidRPr="003C2D48" w:rsidRDefault="00F70D1B" w:rsidP="00903143">
      <w:pPr>
        <w:pStyle w:val="PargrafodaLista"/>
        <w:numPr>
          <w:ilvl w:val="1"/>
          <w:numId w:val="5"/>
        </w:numPr>
        <w:spacing w:before="120" w:after="120" w:line="360" w:lineRule="auto"/>
        <w:ind w:left="1134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 xml:space="preserve">administrativa </w:t>
      </w:r>
      <w:r w:rsidR="003E63DA" w:rsidRPr="003C2D48">
        <w:rPr>
          <w:rFonts w:ascii="Times New Roman" w:eastAsia="Calibri" w:hAnsi="Times New Roman" w:cs="Times New Roman"/>
          <w:sz w:val="24"/>
          <w:szCs w:val="24"/>
        </w:rPr>
        <w:t>de 20% (vinte por cento) sobre o valor total do contrato, no caso de inexecução total do objeto;</w:t>
      </w:r>
    </w:p>
    <w:p w14:paraId="0B19B5C3" w14:textId="1E9AE51D" w:rsidR="003E63DA" w:rsidRPr="003C2D48" w:rsidRDefault="003E63DA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>A aplicação das sanções previstas no Contrato não exclui, em hipótese alguma, a obrigação de reparação integral do dano causado ao Contratante (art. 156, §9º da Lei n.º 14.133/2021);</w:t>
      </w:r>
    </w:p>
    <w:p w14:paraId="745EB794" w14:textId="3A76E72E" w:rsidR="003E63DA" w:rsidRPr="003C2D48" w:rsidRDefault="003E63DA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 xml:space="preserve">Todas as sanções previstas neste </w:t>
      </w:r>
      <w:r w:rsidR="007E1206" w:rsidRPr="003C2D48">
        <w:rPr>
          <w:rFonts w:ascii="Times New Roman" w:eastAsia="Calibri" w:hAnsi="Times New Roman" w:cs="Times New Roman"/>
          <w:sz w:val="24"/>
          <w:szCs w:val="24"/>
        </w:rPr>
        <w:t>Termo de Referênc</w:t>
      </w:r>
      <w:r w:rsidR="00DF3907" w:rsidRPr="003C2D48">
        <w:rPr>
          <w:rFonts w:ascii="Times New Roman" w:eastAsia="Calibri" w:hAnsi="Times New Roman" w:cs="Times New Roman"/>
          <w:sz w:val="24"/>
          <w:szCs w:val="24"/>
        </w:rPr>
        <w:t>ia</w:t>
      </w:r>
      <w:r w:rsidRPr="003C2D48">
        <w:rPr>
          <w:rFonts w:ascii="Times New Roman" w:eastAsia="Calibri" w:hAnsi="Times New Roman" w:cs="Times New Roman"/>
          <w:sz w:val="24"/>
          <w:szCs w:val="24"/>
        </w:rPr>
        <w:t xml:space="preserve"> poderão ser aplicadas cumulativamente com a multa (art. 156, §7º da Lei n.º 14.133/2021).</w:t>
      </w:r>
    </w:p>
    <w:p w14:paraId="3CA7A472" w14:textId="77777777" w:rsidR="00B7668C" w:rsidRPr="003C2D48" w:rsidRDefault="00B7668C" w:rsidP="00B7668C">
      <w:pPr>
        <w:pStyle w:val="PargrafodaLista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eastAsia="Calibri" w:hAnsi="Times New Roman" w:cs="Times New Roman"/>
          <w:vanish/>
          <w:color w:val="000000"/>
          <w:sz w:val="24"/>
          <w:szCs w:val="24"/>
          <w:lang w:eastAsia="pt-BR"/>
        </w:rPr>
      </w:pPr>
    </w:p>
    <w:p w14:paraId="247AB96D" w14:textId="77777777" w:rsidR="00B7668C" w:rsidRPr="003C2D48" w:rsidRDefault="00B7668C" w:rsidP="00B7668C">
      <w:pPr>
        <w:pStyle w:val="PargrafodaLista"/>
        <w:numPr>
          <w:ilvl w:val="1"/>
          <w:numId w:val="16"/>
        </w:numPr>
        <w:spacing w:before="120" w:after="120" w:line="360" w:lineRule="auto"/>
        <w:contextualSpacing w:val="0"/>
        <w:jc w:val="both"/>
        <w:rPr>
          <w:rFonts w:ascii="Times New Roman" w:eastAsia="Calibri" w:hAnsi="Times New Roman" w:cs="Times New Roman"/>
          <w:vanish/>
          <w:color w:val="000000"/>
          <w:sz w:val="24"/>
          <w:szCs w:val="24"/>
          <w:lang w:eastAsia="pt-BR"/>
        </w:rPr>
      </w:pPr>
    </w:p>
    <w:p w14:paraId="70B59C61" w14:textId="065C782B" w:rsidR="003E63DA" w:rsidRPr="003C2D48" w:rsidRDefault="003E63DA" w:rsidP="00B7668C">
      <w:pPr>
        <w:pStyle w:val="Nivel3"/>
        <w:numPr>
          <w:ilvl w:val="2"/>
          <w:numId w:val="16"/>
        </w:numPr>
        <w:spacing w:line="360" w:lineRule="auto"/>
        <w:ind w:left="567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 xml:space="preserve">Antes da aplicação da multa será facultada a defesa do interessado no prazo de 15 (quinze) dias úteis, contado da data de sua intimação (art. 157, </w:t>
      </w:r>
      <w:r w:rsidRPr="003C2D48">
        <w:rPr>
          <w:rFonts w:ascii="Times New Roman" w:eastAsia="Calibri" w:hAnsi="Times New Roman" w:cs="Times New Roman"/>
          <w:i/>
          <w:iCs/>
          <w:sz w:val="24"/>
          <w:szCs w:val="24"/>
        </w:rPr>
        <w:t>caput</w:t>
      </w:r>
      <w:r w:rsidRPr="003C2D48">
        <w:rPr>
          <w:rFonts w:ascii="Times New Roman" w:eastAsia="Calibri" w:hAnsi="Times New Roman" w:cs="Times New Roman"/>
          <w:sz w:val="24"/>
          <w:szCs w:val="24"/>
        </w:rPr>
        <w:t xml:space="preserve"> da Lei n.º 14.133/2021);</w:t>
      </w:r>
    </w:p>
    <w:p w14:paraId="023D1992" w14:textId="308C2498" w:rsidR="003E63DA" w:rsidRPr="003C2D48" w:rsidRDefault="003E63DA" w:rsidP="00B7668C">
      <w:pPr>
        <w:pStyle w:val="Nivel3"/>
        <w:numPr>
          <w:ilvl w:val="2"/>
          <w:numId w:val="16"/>
        </w:numPr>
        <w:spacing w:line="360" w:lineRule="auto"/>
        <w:ind w:left="567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>Se a multa aplicada e as indenizações cabíveis forem superiores ao valor do pagamento eventualmente devido pel</w:t>
      </w:r>
      <w:r w:rsidR="00272E5B" w:rsidRPr="003C2D48">
        <w:rPr>
          <w:rFonts w:ascii="Times New Roman" w:eastAsia="Calibri" w:hAnsi="Times New Roman" w:cs="Times New Roman"/>
          <w:sz w:val="24"/>
          <w:szCs w:val="24"/>
        </w:rPr>
        <w:t>a</w:t>
      </w:r>
      <w:r w:rsidRPr="003C2D48">
        <w:rPr>
          <w:rFonts w:ascii="Times New Roman" w:eastAsia="Calibri" w:hAnsi="Times New Roman" w:cs="Times New Roman"/>
          <w:sz w:val="24"/>
          <w:szCs w:val="24"/>
        </w:rPr>
        <w:t xml:space="preserve"> Contratante ao Contratado, além da perda desse valor, a diferença será descontada da garantia prestada ou será cobrada judicialmente (art. 156, §8º da Lei n.º 14.133/2021);</w:t>
      </w:r>
    </w:p>
    <w:p w14:paraId="7D0AB1E7" w14:textId="77777777" w:rsidR="003E63DA" w:rsidRPr="003C2D48" w:rsidRDefault="003E63DA" w:rsidP="00B7668C">
      <w:pPr>
        <w:pStyle w:val="Nivel3"/>
        <w:numPr>
          <w:ilvl w:val="2"/>
          <w:numId w:val="16"/>
        </w:numPr>
        <w:spacing w:line="360" w:lineRule="auto"/>
        <w:ind w:left="567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>Previamente ao encaminhamento à cobrança judicial, a multa poderá ser recolhida administrativamente no prazo máximo de 10 (dez)</w:t>
      </w:r>
      <w:r w:rsidRPr="003C2D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3C2D48">
        <w:rPr>
          <w:rFonts w:ascii="Times New Roman" w:eastAsia="Calibri" w:hAnsi="Times New Roman" w:cs="Times New Roman"/>
          <w:sz w:val="24"/>
          <w:szCs w:val="24"/>
        </w:rPr>
        <w:t>dias, a contar da data do recebimento da comunicação enviada pela autoridade competente;</w:t>
      </w:r>
    </w:p>
    <w:p w14:paraId="1E57F025" w14:textId="77777777" w:rsidR="003E63DA" w:rsidRPr="003C2D48" w:rsidRDefault="003E63DA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 xml:space="preserve">A aplicação das sanções realizar-se-á em processo administrativo que assegure o contraditório e a ampla defesa ao Contratado, observando-se o procedimento previsto no </w:t>
      </w:r>
      <w:r w:rsidRPr="003C2D48">
        <w:rPr>
          <w:rFonts w:ascii="Times New Roman" w:eastAsia="Calibri" w:hAnsi="Times New Roman" w:cs="Times New Roman"/>
          <w:i/>
          <w:iCs/>
          <w:sz w:val="24"/>
          <w:szCs w:val="24"/>
        </w:rPr>
        <w:t>caput</w:t>
      </w:r>
      <w:r w:rsidRPr="003C2D48">
        <w:rPr>
          <w:rFonts w:ascii="Times New Roman" w:eastAsia="Calibri" w:hAnsi="Times New Roman" w:cs="Times New Roman"/>
          <w:sz w:val="24"/>
          <w:szCs w:val="24"/>
        </w:rPr>
        <w:t xml:space="preserve"> e parágrafos do art. 158 da Lei nº 14.133, de 2021, para as penalidades de impedimento de licitar e contratar e de declaração de inidoneidade para licitar ou contratar.</w:t>
      </w:r>
    </w:p>
    <w:p w14:paraId="2EA48459" w14:textId="77777777" w:rsidR="003E63DA" w:rsidRPr="003C2D48" w:rsidRDefault="003E63DA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>Na aplicação das sanções serão considerados (art. 156, §1º da Lei nº 14.133/2021):</w:t>
      </w:r>
    </w:p>
    <w:p w14:paraId="78761A0D" w14:textId="77777777" w:rsidR="003E63DA" w:rsidRPr="003C2D48" w:rsidRDefault="003E63DA" w:rsidP="00903143">
      <w:pPr>
        <w:suppressAutoHyphens/>
        <w:spacing w:before="120" w:after="12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>a)</w:t>
      </w:r>
      <w:r w:rsidRPr="003C2D48">
        <w:rPr>
          <w:rFonts w:ascii="Times New Roman" w:eastAsia="Calibri" w:hAnsi="Times New Roman" w:cs="Times New Roman"/>
          <w:sz w:val="24"/>
          <w:szCs w:val="24"/>
        </w:rPr>
        <w:tab/>
        <w:t>a natureza e a gravidade da infração cometida;</w:t>
      </w:r>
    </w:p>
    <w:p w14:paraId="65D26F1D" w14:textId="77777777" w:rsidR="003E63DA" w:rsidRPr="003C2D48" w:rsidRDefault="003E63DA" w:rsidP="00903143">
      <w:pPr>
        <w:suppressAutoHyphens/>
        <w:spacing w:before="120" w:after="12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>b)</w:t>
      </w:r>
      <w:r w:rsidRPr="003C2D48">
        <w:rPr>
          <w:rFonts w:ascii="Times New Roman" w:eastAsia="Calibri" w:hAnsi="Times New Roman" w:cs="Times New Roman"/>
          <w:sz w:val="24"/>
          <w:szCs w:val="24"/>
        </w:rPr>
        <w:tab/>
        <w:t>as peculiaridades do caso concreto;</w:t>
      </w:r>
    </w:p>
    <w:p w14:paraId="54FD9841" w14:textId="77777777" w:rsidR="003E63DA" w:rsidRPr="003C2D48" w:rsidRDefault="003E63DA" w:rsidP="00903143">
      <w:pPr>
        <w:suppressAutoHyphens/>
        <w:spacing w:before="120" w:after="12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>c)</w:t>
      </w:r>
      <w:r w:rsidRPr="003C2D48">
        <w:rPr>
          <w:rFonts w:ascii="Times New Roman" w:eastAsia="Calibri" w:hAnsi="Times New Roman" w:cs="Times New Roman"/>
          <w:sz w:val="24"/>
          <w:szCs w:val="24"/>
        </w:rPr>
        <w:tab/>
        <w:t>as circunstâncias agravantes ou atenuantes;</w:t>
      </w:r>
    </w:p>
    <w:p w14:paraId="1FC6E4F6" w14:textId="74909F86" w:rsidR="003E63DA" w:rsidRPr="003C2D48" w:rsidRDefault="003E63DA" w:rsidP="00903143">
      <w:pPr>
        <w:suppressAutoHyphens/>
        <w:spacing w:before="120" w:after="12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>d)</w:t>
      </w:r>
      <w:r w:rsidRPr="003C2D48">
        <w:rPr>
          <w:rFonts w:ascii="Times New Roman" w:eastAsia="Calibri" w:hAnsi="Times New Roman" w:cs="Times New Roman"/>
          <w:sz w:val="24"/>
          <w:szCs w:val="24"/>
        </w:rPr>
        <w:tab/>
        <w:t xml:space="preserve">os danos que dela provierem para </w:t>
      </w:r>
      <w:r w:rsidR="00272E5B" w:rsidRPr="003C2D48">
        <w:rPr>
          <w:rFonts w:ascii="Times New Roman" w:eastAsia="Calibri" w:hAnsi="Times New Roman" w:cs="Times New Roman"/>
          <w:sz w:val="24"/>
          <w:szCs w:val="24"/>
        </w:rPr>
        <w:t>a</w:t>
      </w:r>
      <w:r w:rsidRPr="003C2D48">
        <w:rPr>
          <w:rFonts w:ascii="Times New Roman" w:eastAsia="Calibri" w:hAnsi="Times New Roman" w:cs="Times New Roman"/>
          <w:sz w:val="24"/>
          <w:szCs w:val="24"/>
        </w:rPr>
        <w:t xml:space="preserve"> Contratante;</w:t>
      </w:r>
    </w:p>
    <w:p w14:paraId="2C4A61B3" w14:textId="6DA1FA5D" w:rsidR="003E63DA" w:rsidRPr="003C2D48" w:rsidRDefault="00272E5B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>A</w:t>
      </w:r>
      <w:r w:rsidR="003E63DA" w:rsidRPr="003C2D48">
        <w:rPr>
          <w:rFonts w:ascii="Times New Roman" w:eastAsia="Calibri" w:hAnsi="Times New Roman" w:cs="Times New Roman"/>
          <w:sz w:val="24"/>
          <w:szCs w:val="24"/>
        </w:rPr>
        <w:t xml:space="preserve"> Contratante deverá, no prazo máximo 15 (quinze) dias úteis, contado da data de aplicação da sanção, informar e manter atualizados os dados relativos às sanções por ela aplicadas, para fins de publicidade no Cadastro Nacional de Empresas Inidôneas e Suspensas (</w:t>
      </w:r>
      <w:proofErr w:type="spellStart"/>
      <w:r w:rsidR="003E63DA" w:rsidRPr="003C2D48">
        <w:rPr>
          <w:rFonts w:ascii="Times New Roman" w:eastAsia="Calibri" w:hAnsi="Times New Roman" w:cs="Times New Roman"/>
          <w:sz w:val="24"/>
          <w:szCs w:val="24"/>
        </w:rPr>
        <w:t>Ceis</w:t>
      </w:r>
      <w:proofErr w:type="spellEnd"/>
      <w:r w:rsidR="003E63DA" w:rsidRPr="003C2D48">
        <w:rPr>
          <w:rFonts w:ascii="Times New Roman" w:eastAsia="Calibri" w:hAnsi="Times New Roman" w:cs="Times New Roman"/>
          <w:sz w:val="24"/>
          <w:szCs w:val="24"/>
        </w:rPr>
        <w:t>) e no Cadastro Nacional de Empresas Punidas (</w:t>
      </w:r>
      <w:proofErr w:type="spellStart"/>
      <w:r w:rsidR="003E63DA" w:rsidRPr="003C2D48">
        <w:rPr>
          <w:rFonts w:ascii="Times New Roman" w:eastAsia="Calibri" w:hAnsi="Times New Roman" w:cs="Times New Roman"/>
          <w:sz w:val="24"/>
          <w:szCs w:val="24"/>
        </w:rPr>
        <w:t>Cnep</w:t>
      </w:r>
      <w:proofErr w:type="spellEnd"/>
      <w:r w:rsidR="003E63DA" w:rsidRPr="003C2D48">
        <w:rPr>
          <w:rFonts w:ascii="Times New Roman" w:eastAsia="Calibri" w:hAnsi="Times New Roman" w:cs="Times New Roman"/>
          <w:sz w:val="24"/>
          <w:szCs w:val="24"/>
        </w:rPr>
        <w:t>), instituídos no âmbito do Poder Executivo Federal. (</w:t>
      </w:r>
      <w:r w:rsidR="00DD052A" w:rsidRPr="003C2D48">
        <w:rPr>
          <w:rFonts w:ascii="Times New Roman" w:eastAsia="Calibri" w:hAnsi="Times New Roman" w:cs="Times New Roman"/>
          <w:sz w:val="24"/>
          <w:szCs w:val="24"/>
        </w:rPr>
        <w:t>a</w:t>
      </w:r>
      <w:r w:rsidR="003E63DA" w:rsidRPr="003C2D48">
        <w:rPr>
          <w:rFonts w:ascii="Times New Roman" w:eastAsia="Calibri" w:hAnsi="Times New Roman" w:cs="Times New Roman"/>
          <w:sz w:val="24"/>
          <w:szCs w:val="24"/>
        </w:rPr>
        <w:t>rt. 161 da Lei nº 14.133/2021).</w:t>
      </w:r>
    </w:p>
    <w:p w14:paraId="3C92C993" w14:textId="77777777" w:rsidR="003E63DA" w:rsidRPr="003C2D48" w:rsidRDefault="003E63DA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>As sanções de impedimento de licitar e contratar e declaração de inidoneidade para licitar ou contratar são passíveis de reabilitação na forma do art. 163 da Lei nº 14.133/21.</w:t>
      </w:r>
    </w:p>
    <w:bookmarkEnd w:id="21"/>
    <w:p w14:paraId="664BD30F" w14:textId="77777777" w:rsidR="003E63DA" w:rsidRPr="003C2D48" w:rsidRDefault="003E63DA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>As multas serão aplicadas, conforme as infrações cometidas e o nível de gravidade respectivo, indicados nas tabelas a seguir:</w:t>
      </w:r>
    </w:p>
    <w:p w14:paraId="55CA7AAF" w14:textId="324FC270" w:rsidR="003E63DA" w:rsidRPr="003C2D48" w:rsidRDefault="003E63DA" w:rsidP="00903143">
      <w:pPr>
        <w:pStyle w:val="Standard"/>
        <w:tabs>
          <w:tab w:val="left" w:pos="70"/>
        </w:tabs>
        <w:spacing w:before="120" w:after="120" w:line="360" w:lineRule="auto"/>
        <w:jc w:val="center"/>
        <w:rPr>
          <w:rFonts w:cs="Times New Roman"/>
          <w:b/>
          <w:bCs/>
          <w:lang w:eastAsia="en-US"/>
        </w:rPr>
      </w:pPr>
      <w:r w:rsidRPr="003C2D48">
        <w:rPr>
          <w:rFonts w:cs="Times New Roman"/>
          <w:b/>
          <w:bCs/>
          <w:lang w:eastAsia="en-US"/>
        </w:rPr>
        <w:t>TABELA 1</w:t>
      </w:r>
    </w:p>
    <w:p w14:paraId="53D172D3" w14:textId="77777777" w:rsidR="003E63DA" w:rsidRPr="003C2D48" w:rsidRDefault="003E63DA" w:rsidP="00903143">
      <w:pPr>
        <w:pStyle w:val="Standard"/>
        <w:tabs>
          <w:tab w:val="left" w:pos="70"/>
        </w:tabs>
        <w:spacing w:before="120" w:after="120" w:line="360" w:lineRule="auto"/>
        <w:jc w:val="center"/>
        <w:rPr>
          <w:rFonts w:cs="Times New Roman"/>
          <w:b/>
          <w:bCs/>
          <w:lang w:eastAsia="en-US"/>
        </w:rPr>
      </w:pPr>
      <w:r w:rsidRPr="003C2D48">
        <w:rPr>
          <w:rFonts w:cs="Times New Roman"/>
          <w:b/>
          <w:bCs/>
          <w:lang w:eastAsia="en-US"/>
        </w:rPr>
        <w:t>CLASSIFICAÇÃO DAS INFRAÇÕES E MULTAS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7"/>
        <w:gridCol w:w="6204"/>
      </w:tblGrid>
      <w:tr w:rsidR="003E63DA" w:rsidRPr="003C2D48" w14:paraId="151AA596" w14:textId="77777777" w:rsidTr="00F70D1B">
        <w:trPr>
          <w:trHeight w:val="335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D76015C" w14:textId="77777777" w:rsidR="003E63DA" w:rsidRPr="003C2D48" w:rsidRDefault="003E63DA" w:rsidP="00F70D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D48">
              <w:rPr>
                <w:rFonts w:ascii="Times New Roman" w:hAnsi="Times New Roman" w:cs="Times New Roman"/>
                <w:b/>
                <w:sz w:val="20"/>
                <w:szCs w:val="20"/>
              </w:rPr>
              <w:t>NÍVEL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31F062E" w14:textId="77777777" w:rsidR="003E63DA" w:rsidRPr="003C2D48" w:rsidRDefault="003E63DA" w:rsidP="00F70D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D48">
              <w:rPr>
                <w:rFonts w:ascii="Times New Roman" w:hAnsi="Times New Roman" w:cs="Times New Roman"/>
                <w:b/>
                <w:sz w:val="20"/>
                <w:szCs w:val="20"/>
              </w:rPr>
              <w:t>CORRESPONDÊNCIA</w:t>
            </w:r>
          </w:p>
          <w:p w14:paraId="383CF1F2" w14:textId="77777777" w:rsidR="003E63DA" w:rsidRPr="003C2D48" w:rsidRDefault="003E63DA" w:rsidP="00F70D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D48">
              <w:rPr>
                <w:rFonts w:ascii="Times New Roman" w:hAnsi="Times New Roman" w:cs="Times New Roman"/>
                <w:b/>
                <w:sz w:val="20"/>
                <w:szCs w:val="20"/>
              </w:rPr>
              <w:t>(por ocorrência sobre o valor global do Contratada)</w:t>
            </w:r>
          </w:p>
        </w:tc>
      </w:tr>
      <w:tr w:rsidR="003E63DA" w:rsidRPr="003C2D48" w14:paraId="7A9ABB60" w14:textId="77777777" w:rsidTr="00F70D1B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A4F28B6" w14:textId="77777777" w:rsidR="003E63DA" w:rsidRPr="003C2D48" w:rsidRDefault="003E63DA" w:rsidP="00F70D1B">
            <w:pPr>
              <w:pStyle w:val="Standard"/>
              <w:suppressLineNumbers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1 (menor ofensividade)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9D990F5" w14:textId="77777777" w:rsidR="003E63DA" w:rsidRPr="003C2D48" w:rsidRDefault="003E63DA" w:rsidP="00F70D1B">
            <w:pPr>
              <w:pStyle w:val="Standard"/>
              <w:suppressLineNumbers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0,2%.</w:t>
            </w:r>
          </w:p>
        </w:tc>
      </w:tr>
      <w:tr w:rsidR="003E63DA" w:rsidRPr="003C2D48" w14:paraId="3BDD7A2D" w14:textId="77777777" w:rsidTr="00F70D1B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D1350CE" w14:textId="77777777" w:rsidR="003E63DA" w:rsidRPr="003C2D48" w:rsidRDefault="003E63DA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2 (leve)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90FBD4A" w14:textId="77777777" w:rsidR="003E63DA" w:rsidRPr="003C2D48" w:rsidRDefault="003E63DA" w:rsidP="00F70D1B">
            <w:pPr>
              <w:pStyle w:val="Standard"/>
              <w:suppressLineNumbers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0,4%.</w:t>
            </w:r>
          </w:p>
        </w:tc>
      </w:tr>
      <w:tr w:rsidR="003E63DA" w:rsidRPr="003C2D48" w14:paraId="1494DEDA" w14:textId="77777777" w:rsidTr="00F70D1B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AA4F653" w14:textId="77777777" w:rsidR="003E63DA" w:rsidRPr="003C2D48" w:rsidRDefault="003E63DA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3 (médio)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58AB028" w14:textId="77777777" w:rsidR="003E63DA" w:rsidRPr="003C2D48" w:rsidRDefault="003E63DA" w:rsidP="00F70D1B">
            <w:pPr>
              <w:pStyle w:val="Standard"/>
              <w:suppressLineNumbers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0,8%.</w:t>
            </w:r>
          </w:p>
        </w:tc>
      </w:tr>
      <w:tr w:rsidR="003E63DA" w:rsidRPr="003C2D48" w14:paraId="715A5A48" w14:textId="77777777" w:rsidTr="00F70D1B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E360F63" w14:textId="77777777" w:rsidR="003E63DA" w:rsidRPr="003C2D48" w:rsidRDefault="003E63DA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4 (grave)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AF919A9" w14:textId="77777777" w:rsidR="003E63DA" w:rsidRPr="003C2D48" w:rsidRDefault="003E63DA" w:rsidP="00F70D1B">
            <w:pPr>
              <w:pStyle w:val="Standard"/>
              <w:suppressLineNumbers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1,6%.</w:t>
            </w:r>
          </w:p>
        </w:tc>
      </w:tr>
      <w:tr w:rsidR="003E63DA" w:rsidRPr="003C2D48" w14:paraId="1AD6D7BC" w14:textId="77777777" w:rsidTr="00F70D1B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2467FF5" w14:textId="77777777" w:rsidR="003E63DA" w:rsidRPr="003C2D48" w:rsidRDefault="003E63DA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5 (muito grave)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5A7A0F6" w14:textId="77777777" w:rsidR="003E63DA" w:rsidRPr="003C2D48" w:rsidRDefault="003E63DA" w:rsidP="00F70D1B">
            <w:pPr>
              <w:pStyle w:val="Standard"/>
              <w:suppressLineNumbers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3,2%.</w:t>
            </w:r>
          </w:p>
        </w:tc>
      </w:tr>
      <w:tr w:rsidR="003E63DA" w:rsidRPr="003C2D48" w14:paraId="2846090E" w14:textId="77777777" w:rsidTr="00F70D1B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F1EFD05" w14:textId="77777777" w:rsidR="003E63DA" w:rsidRPr="003C2D48" w:rsidRDefault="003E63DA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6 (gravíssimo)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2DD8BB9" w14:textId="77777777" w:rsidR="003E63DA" w:rsidRPr="003C2D48" w:rsidRDefault="003E63DA" w:rsidP="00F70D1B">
            <w:pPr>
              <w:pStyle w:val="Standard"/>
              <w:suppressLineNumbers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4%.</w:t>
            </w:r>
          </w:p>
        </w:tc>
      </w:tr>
    </w:tbl>
    <w:p w14:paraId="53AED931" w14:textId="19335F9E" w:rsidR="00E33DA0" w:rsidRPr="003C2D48" w:rsidRDefault="00E33DA0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>As gradações dispostas na tabela acima, somadas, limitar-se-ão ao percentual de 20% (vinte por cento) sobre o valor global do contrato, na forma estabelecida no subitem 1</w:t>
      </w:r>
      <w:r w:rsidR="00590F3B" w:rsidRPr="003C2D48">
        <w:rPr>
          <w:rFonts w:ascii="Times New Roman" w:eastAsia="Calibri" w:hAnsi="Times New Roman" w:cs="Times New Roman"/>
          <w:sz w:val="24"/>
          <w:szCs w:val="24"/>
        </w:rPr>
        <w:t>6</w:t>
      </w:r>
      <w:r w:rsidRPr="003C2D48">
        <w:rPr>
          <w:rFonts w:ascii="Times New Roman" w:eastAsia="Calibri" w:hAnsi="Times New Roman" w:cs="Times New Roman"/>
          <w:sz w:val="24"/>
          <w:szCs w:val="24"/>
        </w:rPr>
        <w:t>.2.4.</w:t>
      </w:r>
    </w:p>
    <w:p w14:paraId="75CF0510" w14:textId="77777777" w:rsidR="00E33DA0" w:rsidRPr="003C2D48" w:rsidRDefault="00E33DA0" w:rsidP="001351A8">
      <w:pPr>
        <w:pStyle w:val="Nivel2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>Todas as ocorrências contratuais serão registradas pela FEMAR, que notificará a Contratada.</w:t>
      </w:r>
    </w:p>
    <w:p w14:paraId="310AECDF" w14:textId="4B79D338" w:rsidR="003E63DA" w:rsidRPr="003C2D48" w:rsidRDefault="003E63DA" w:rsidP="00903143">
      <w:pPr>
        <w:pStyle w:val="Standard"/>
        <w:tabs>
          <w:tab w:val="left" w:pos="70"/>
        </w:tabs>
        <w:spacing w:before="120" w:after="120" w:line="360" w:lineRule="auto"/>
        <w:jc w:val="center"/>
        <w:rPr>
          <w:rFonts w:cs="Times New Roman"/>
          <w:b/>
          <w:bCs/>
          <w:lang w:eastAsia="en-US"/>
        </w:rPr>
      </w:pPr>
      <w:r w:rsidRPr="003C2D48">
        <w:rPr>
          <w:rFonts w:cs="Times New Roman"/>
          <w:b/>
          <w:bCs/>
          <w:lang w:eastAsia="en-US"/>
        </w:rPr>
        <w:t>TABELA 2</w:t>
      </w:r>
    </w:p>
    <w:p w14:paraId="0B2E05BA" w14:textId="77777777" w:rsidR="003E63DA" w:rsidRPr="003C2D48" w:rsidRDefault="003E63DA" w:rsidP="00903143">
      <w:pPr>
        <w:pStyle w:val="Standard"/>
        <w:tabs>
          <w:tab w:val="left" w:pos="70"/>
        </w:tabs>
        <w:spacing w:before="120" w:after="120" w:line="360" w:lineRule="auto"/>
        <w:jc w:val="center"/>
        <w:rPr>
          <w:rFonts w:cs="Times New Roman"/>
          <w:b/>
          <w:bCs/>
          <w:lang w:eastAsia="en-US"/>
        </w:rPr>
      </w:pPr>
      <w:r w:rsidRPr="003C2D48">
        <w:rPr>
          <w:rFonts w:cs="Times New Roman"/>
          <w:b/>
          <w:bCs/>
          <w:lang w:eastAsia="en-US"/>
        </w:rPr>
        <w:t>INFRAÇÕES E CORRESPONDENTES NÍVEIS</w:t>
      </w: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7954"/>
        <w:gridCol w:w="619"/>
      </w:tblGrid>
      <w:tr w:rsidR="00785233" w:rsidRPr="003C2D48" w14:paraId="0AC87508" w14:textId="77777777" w:rsidTr="00F70D1B">
        <w:trPr>
          <w:trHeight w:val="53"/>
          <w:jc w:val="center"/>
        </w:trPr>
        <w:tc>
          <w:tcPr>
            <w:tcW w:w="9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167D0F" w14:textId="77777777" w:rsidR="00785233" w:rsidRPr="003C2D48" w:rsidRDefault="00785233" w:rsidP="00F70D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D48">
              <w:rPr>
                <w:rFonts w:ascii="Times New Roman" w:hAnsi="Times New Roman" w:cs="Times New Roman"/>
                <w:b/>
                <w:sz w:val="20"/>
                <w:szCs w:val="20"/>
              </w:rPr>
              <w:t>INFRAÇÃO</w:t>
            </w:r>
          </w:p>
        </w:tc>
      </w:tr>
      <w:tr w:rsidR="00785233" w:rsidRPr="003C2D48" w14:paraId="637D8ACC" w14:textId="77777777" w:rsidTr="00F70D1B">
        <w:trPr>
          <w:trHeight w:val="76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73E5972" w14:textId="77777777" w:rsidR="00785233" w:rsidRPr="003C2D48" w:rsidRDefault="00785233" w:rsidP="00F70D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D48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DFA4454" w14:textId="77777777" w:rsidR="00785233" w:rsidRPr="003C2D48" w:rsidRDefault="00785233" w:rsidP="00F70D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D48">
              <w:rPr>
                <w:rFonts w:ascii="Times New Roman" w:hAnsi="Times New Roman" w:cs="Times New Roman"/>
                <w:b/>
                <w:sz w:val="20"/>
                <w:szCs w:val="20"/>
              </w:rPr>
              <w:t>Descrição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1C2328" w14:textId="77777777" w:rsidR="00785233" w:rsidRPr="003C2D48" w:rsidRDefault="00785233" w:rsidP="00F70D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D48">
              <w:rPr>
                <w:rFonts w:ascii="Times New Roman" w:hAnsi="Times New Roman" w:cs="Times New Roman"/>
                <w:b/>
                <w:sz w:val="20"/>
                <w:szCs w:val="20"/>
              </w:rPr>
              <w:t>Nível</w:t>
            </w:r>
          </w:p>
        </w:tc>
      </w:tr>
      <w:tr w:rsidR="00785233" w:rsidRPr="003C2D48" w14:paraId="4D9242BF" w14:textId="77777777" w:rsidTr="00F70D1B">
        <w:trPr>
          <w:trHeight w:val="14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242A912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25D0622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Transferir a outrem, no todo ou em parte, o objeto do Contrato sem prévia e expresso acordo do CONTRATANTE.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5C12416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785233" w:rsidRPr="003C2D48" w14:paraId="7BDE5580" w14:textId="77777777" w:rsidTr="00F70D1B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F1782A8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3FC6F1A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Caucionar ou utilizar o Contrato para quaisquer operações financeiras.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63F0CE4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785233" w:rsidRPr="003C2D48" w14:paraId="3F4F1737" w14:textId="77777777" w:rsidTr="00F70D1B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B830511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C661081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Reproduzir, divulgar ou utilizar, em benefício próprio ou de terceiros, quaisquer informações de que tenha tomado ciência em razão do cumprimento de suas obrigações sem o consentimento prévio e por escrito do CONTRATANTE.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293E899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785233" w:rsidRPr="003C2D48" w14:paraId="13EBD840" w14:textId="77777777" w:rsidTr="00F70D1B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83A6675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379694C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Utilizar o nome do CONTRATANTE, ou sua qualidade de CONTRATADA, em quaisquer atividades de divulgação empresarial, como, por exemplo, em cartões de visita, anúncios e impressos.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3C97DCB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785233" w:rsidRPr="003C2D48" w14:paraId="4D5C4286" w14:textId="77777777" w:rsidTr="00F70D1B">
        <w:trPr>
          <w:trHeight w:val="52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9D3BA55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AA039BA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Deixar de relacionar-se com O CONTRATANTE, exclusivamente, por meio do fiscal do Contrato.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FD36F28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785233" w:rsidRPr="003C2D48" w14:paraId="618AE559" w14:textId="77777777" w:rsidTr="00F70D1B">
        <w:trPr>
          <w:trHeight w:val="52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770E538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1168DAD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Deixar de se sujeitar à fiscalização do CONTRATANTE, que inclui o atendimento às orientações do fiscal do Contrato e a prestação dos esclarecimentos formulados.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9461B1D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785233" w:rsidRPr="003C2D48" w14:paraId="5D636A11" w14:textId="77777777" w:rsidTr="00F70D1B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88D81EB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7BDCE24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Deixar de responsabilizar-se pelos produtos e materiais entregues, assim como deixar de substituir imediatamente qualquer material ou objeto que não atenda aos critérios especificados neste termo.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79A16A4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785233" w:rsidRPr="003C2D48" w14:paraId="1247E96A" w14:textId="77777777" w:rsidTr="00F70D1B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9E8FBDF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A1370DB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Não zelar pelas instalações do CONTRATANTE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6DD490B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785233" w:rsidRPr="003C2D48" w14:paraId="22E1524E" w14:textId="77777777" w:rsidTr="00F70D1B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BD246BF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CF0F2E9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Deixar de responsabilizar-se por quaisquer acidentes de trabalho sofridos pelos seus empregados quando em serviço.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2A3D9A4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785233" w:rsidRPr="003C2D48" w14:paraId="4406EF48" w14:textId="77777777" w:rsidTr="00F70D1B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91F3920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DDF62B4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Deixar de responsabilizarem-se pelos encargos trabalhista, fiscal e comercial, pelos seguros de acidente e quaisquer outros encargos resultantes da prestação do serviço.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DDA8AAC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785233" w:rsidRPr="003C2D48" w14:paraId="2A2D6F10" w14:textId="77777777" w:rsidTr="00F70D1B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9166E4D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C92754F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Deixar de observar rigorosamente as normas regulamentadoras de segurança do trabalho.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9AB42C6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785233" w:rsidRPr="003C2D48" w14:paraId="6AE6463E" w14:textId="77777777" w:rsidTr="00F70D1B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0A7714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88711EF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Deixar de manter nas dependências do CONTRATANTE, os funcionários identificados e uniformizados de maneira condizente com o serviço, observando ainda as normas internas e de segurança.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0C7C53B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785233" w:rsidRPr="003C2D48" w14:paraId="544D944B" w14:textId="77777777" w:rsidTr="00F70D1B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F21A240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85A301D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Deixar de manter, durante todo o período de vigência contratual, todas as condições de habilitação e qualificação que permitiram sua contratação.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6F4B195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785233" w:rsidRPr="003C2D48" w14:paraId="7B6BD5E2" w14:textId="77777777" w:rsidTr="00F70D1B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F3EE20E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A7300A2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Deixar de disponibilizar e manter atualizados conta de e-mail, endereço e telefones comerciais para fins de comunicação formal entre as partes.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8EC46FA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785233" w:rsidRPr="003C2D48" w14:paraId="4568A1EE" w14:textId="77777777" w:rsidTr="00F70D1B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F942F9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F8B3EAB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Deixar de responsabilizar-se pela idoneidade e pelo comportamento de seus prestadores de serviço e por quaisquer prejuízos que sejam causados à CONTRATANTE e a terceiros.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BF01BD5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785233" w:rsidRPr="003C2D48" w14:paraId="04EA6D5A" w14:textId="77777777" w:rsidTr="00F70D1B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A19027F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C81B694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Deixar de encaminhar documentos fiscais e todas as documentações determinadas pelo fiscal do Contrato para efeitos de atestar a entrega dos bens e comprovar regularizações.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7460994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785233" w:rsidRPr="003C2D48" w14:paraId="21DEDA7E" w14:textId="77777777" w:rsidTr="00F70D1B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071CF77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930E3CC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Deixar de resguardar que seus funcionários cumpram as normas internas do CONTRATANTE e impedir que os que cometerem faltas a partir da classificação de natureza grave continue na prestação dos serviços.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39FBB3E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785233" w:rsidRPr="003C2D48" w14:paraId="3384BF60" w14:textId="77777777" w:rsidTr="00F70D1B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D70EA9D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FE576E1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Deixar de assumir todas as responsabilidades e tomar as medidas necessárias para o atendimento dos prestadores de serviço acidentados ou com mal súbito.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10E7AAA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785233" w:rsidRPr="003C2D48" w14:paraId="4E01768B" w14:textId="77777777" w:rsidTr="00F70D1B">
        <w:trPr>
          <w:trHeight w:val="546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6AE83C5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001D163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Deixar de relatar à CONTRATANTE toda e quaisquer irregularidades ocorridas, que impeça, altere ou retarde a execução do Contrato, efetuando o registro da ocorrência com todos os dados e circunstâncias necessárias a seu esclarecimento.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0CAC558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785233" w:rsidRPr="003C2D48" w14:paraId="1635CC1A" w14:textId="77777777" w:rsidTr="00F70D1B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92D8777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2B2B952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Suspender ou interromper, salvo motivo de força maior ou caso fortuito, a execução do objeto.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D7C5781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785233" w:rsidRPr="003C2D48" w14:paraId="2B005276" w14:textId="77777777" w:rsidTr="00F70D1B">
        <w:trPr>
          <w:trHeight w:val="2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8E3CBED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6130BB4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Recusar fornecimento determinado pela fiscalização sem motivo justificado.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3B4D29A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785233" w:rsidRPr="003C2D48" w14:paraId="3F3F3829" w14:textId="77777777" w:rsidTr="00F70D1B">
        <w:trPr>
          <w:trHeight w:val="57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6683DA7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811FFC5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Retirar das dependências da FEMAR quaisquer equipamentos ou materiais de consumo sem autorização prévia.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58DE2B6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785233" w:rsidRPr="003C2D48" w14:paraId="4552E1BB" w14:textId="77777777" w:rsidTr="00F70D1B">
        <w:trPr>
          <w:trHeight w:val="2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75A40C7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C7401DC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Destruir ou danificar documentos por culpa ou dolo de seus agentes.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9784097" w14:textId="77777777" w:rsidR="00785233" w:rsidRPr="003C2D48" w:rsidRDefault="00785233" w:rsidP="00F70D1B">
            <w:pPr>
              <w:pStyle w:val="Standard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C2D48">
              <w:rPr>
                <w:rFonts w:cs="Times New Roman"/>
                <w:sz w:val="20"/>
                <w:szCs w:val="20"/>
              </w:rPr>
              <w:t>6</w:t>
            </w:r>
          </w:p>
        </w:tc>
      </w:tr>
    </w:tbl>
    <w:p w14:paraId="193EE81B" w14:textId="23F30ABB" w:rsidR="00E33DA0" w:rsidRPr="003C2D48" w:rsidRDefault="00E33DA0" w:rsidP="004539F6">
      <w:pPr>
        <w:pStyle w:val="Padro"/>
        <w:numPr>
          <w:ilvl w:val="0"/>
          <w:numId w:val="16"/>
        </w:numPr>
        <w:shd w:val="clear" w:color="auto" w:fill="BFBFBF" w:themeFill="background1" w:themeFillShade="BF"/>
        <w:spacing w:before="120" w:after="120" w:line="360" w:lineRule="auto"/>
        <w:jc w:val="both"/>
        <w:rPr>
          <w:rFonts w:eastAsia="Calibri"/>
          <w:b/>
          <w:bCs/>
          <w:szCs w:val="24"/>
        </w:rPr>
      </w:pPr>
      <w:bookmarkStart w:id="22" w:name="_Hlk156290764"/>
      <w:r w:rsidRPr="003C2D48">
        <w:rPr>
          <w:b/>
          <w:bCs/>
          <w:szCs w:val="24"/>
        </w:rPr>
        <w:t>DAS</w:t>
      </w:r>
      <w:r w:rsidRPr="003C2D48">
        <w:rPr>
          <w:rFonts w:eastAsia="Calibri"/>
          <w:b/>
          <w:bCs/>
          <w:szCs w:val="24"/>
        </w:rPr>
        <w:t xml:space="preserve"> HIPÓTESES DE EXTINÇÃO CONTRATUAL</w:t>
      </w:r>
    </w:p>
    <w:bookmarkEnd w:id="22"/>
    <w:p w14:paraId="4852F464" w14:textId="706BF610" w:rsidR="00785233" w:rsidRPr="003C2D48" w:rsidRDefault="0009199B" w:rsidP="004539F6">
      <w:pPr>
        <w:pStyle w:val="Nivel2"/>
        <w:numPr>
          <w:ilvl w:val="1"/>
          <w:numId w:val="19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5233" w:rsidRPr="003C2D48">
        <w:rPr>
          <w:rFonts w:ascii="Times New Roman" w:eastAsia="Calibri" w:hAnsi="Times New Roman" w:cs="Times New Roman"/>
          <w:sz w:val="24"/>
          <w:szCs w:val="24"/>
        </w:rPr>
        <w:t>A inexecução do objeto deste Termo de Referência, total ou parcialmente, poderá ensejar a rescisão contratual, na forma dos artigos 137, 138, 139 e 155 da Lei nº 14.133/2021, com as consequências previstas em lei e neste instrumento</w:t>
      </w:r>
      <w:r w:rsidR="007E0E35" w:rsidRPr="003C2D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1768B8D" w14:textId="79B78BE3" w:rsidR="00785233" w:rsidRPr="003C2D48" w:rsidRDefault="0009199B" w:rsidP="004539F6">
      <w:pPr>
        <w:pStyle w:val="Nivel2"/>
        <w:numPr>
          <w:ilvl w:val="1"/>
          <w:numId w:val="20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785233" w:rsidRPr="003C2D48">
        <w:rPr>
          <w:rFonts w:ascii="Times New Roman" w:eastAsia="Calibri" w:hAnsi="Times New Roman" w:cs="Times New Roman"/>
          <w:sz w:val="24"/>
          <w:szCs w:val="24"/>
        </w:rPr>
        <w:t>A rescisão unilateral do Contrato a ser firmado poderá ser determinada pela FEMAR, de acordo com o inciso I do art. 138 da Lei nº 14.133/2021</w:t>
      </w:r>
      <w:r w:rsidR="006923E7" w:rsidRPr="003C2D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D4774A" w14:textId="31D47B55" w:rsidR="00785233" w:rsidRPr="003C2D48" w:rsidRDefault="00785233" w:rsidP="004539F6">
      <w:pPr>
        <w:pStyle w:val="Nivel2"/>
        <w:numPr>
          <w:ilvl w:val="1"/>
          <w:numId w:val="16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 xml:space="preserve">Constituem motivo para rescisão do Contrato, todos os incisos constantes do </w:t>
      </w:r>
      <w:r w:rsidR="00DD052A" w:rsidRPr="003C2D48">
        <w:rPr>
          <w:rFonts w:ascii="Times New Roman" w:eastAsia="Calibri" w:hAnsi="Times New Roman" w:cs="Times New Roman"/>
          <w:sz w:val="24"/>
          <w:szCs w:val="24"/>
        </w:rPr>
        <w:t>a</w:t>
      </w:r>
      <w:r w:rsidRPr="003C2D48">
        <w:rPr>
          <w:rFonts w:ascii="Times New Roman" w:eastAsia="Calibri" w:hAnsi="Times New Roman" w:cs="Times New Roman"/>
          <w:sz w:val="24"/>
          <w:szCs w:val="24"/>
        </w:rPr>
        <w:t>rt</w:t>
      </w:r>
      <w:r w:rsidR="00DD052A" w:rsidRPr="003C2D48">
        <w:rPr>
          <w:rFonts w:ascii="Times New Roman" w:eastAsia="Calibri" w:hAnsi="Times New Roman" w:cs="Times New Roman"/>
          <w:sz w:val="24"/>
          <w:szCs w:val="24"/>
        </w:rPr>
        <w:t>.</w:t>
      </w:r>
      <w:r w:rsidRPr="003C2D48">
        <w:rPr>
          <w:rFonts w:ascii="Times New Roman" w:eastAsia="Calibri" w:hAnsi="Times New Roman" w:cs="Times New Roman"/>
          <w:sz w:val="24"/>
          <w:szCs w:val="24"/>
        </w:rPr>
        <w:t xml:space="preserve"> 137 da Lei nº 14.133/2021</w:t>
      </w:r>
      <w:r w:rsidR="007E0E35" w:rsidRPr="003C2D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F12E46" w14:textId="41821747" w:rsidR="00785233" w:rsidRPr="003C2D48" w:rsidRDefault="00785233" w:rsidP="004539F6">
      <w:pPr>
        <w:pStyle w:val="Nivel2"/>
        <w:numPr>
          <w:ilvl w:val="1"/>
          <w:numId w:val="16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 xml:space="preserve">As formas de rescisão estão previstas no </w:t>
      </w:r>
      <w:r w:rsidR="00DD052A" w:rsidRPr="003C2D48">
        <w:rPr>
          <w:rFonts w:ascii="Times New Roman" w:eastAsia="Calibri" w:hAnsi="Times New Roman" w:cs="Times New Roman"/>
          <w:sz w:val="24"/>
          <w:szCs w:val="24"/>
        </w:rPr>
        <w:t>a</w:t>
      </w:r>
      <w:r w:rsidRPr="003C2D48">
        <w:rPr>
          <w:rFonts w:ascii="Times New Roman" w:eastAsia="Calibri" w:hAnsi="Times New Roman" w:cs="Times New Roman"/>
          <w:sz w:val="24"/>
          <w:szCs w:val="24"/>
        </w:rPr>
        <w:t>rt. 138, Incisos de I a III, da Lei nº 14.133/2021</w:t>
      </w:r>
      <w:r w:rsidR="007E0E35" w:rsidRPr="003C2D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D8866A" w14:textId="11AE1849" w:rsidR="00785233" w:rsidRPr="003C2D48" w:rsidRDefault="00785233" w:rsidP="004539F6">
      <w:pPr>
        <w:pStyle w:val="Nivel2"/>
        <w:numPr>
          <w:ilvl w:val="1"/>
          <w:numId w:val="16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>Os casos omissos de rescisão contratual serão formalmente motivados nos autos do processo, assegurado o contraditório e a ampla defesa</w:t>
      </w:r>
      <w:r w:rsidR="007E0E35" w:rsidRPr="003C2D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A9451C" w14:textId="48E23A99" w:rsidR="00785233" w:rsidRPr="003C2D48" w:rsidRDefault="00785233" w:rsidP="004539F6">
      <w:pPr>
        <w:pStyle w:val="Nivel2"/>
        <w:numPr>
          <w:ilvl w:val="1"/>
          <w:numId w:val="16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>Os casos de rescisão contratual serão formalmente motivados nos autos, assegurados o contraditório e a ampla defesa</w:t>
      </w:r>
      <w:r w:rsidR="007E0E35" w:rsidRPr="003C2D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EA3E6F" w14:textId="4BE6CC98" w:rsidR="005F1E6A" w:rsidRPr="003C2D48" w:rsidRDefault="00785233" w:rsidP="004539F6">
      <w:pPr>
        <w:pStyle w:val="Nivel2"/>
        <w:numPr>
          <w:ilvl w:val="1"/>
          <w:numId w:val="16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>A rescisão administrativa ou amigável será precedida de autorização escrita e fundamentada da autoridade competente</w:t>
      </w:r>
      <w:r w:rsidR="007E0E35" w:rsidRPr="003C2D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102E17" w14:textId="77777777" w:rsidR="00785233" w:rsidRPr="003C2D48" w:rsidRDefault="00785233" w:rsidP="004539F6">
      <w:pPr>
        <w:pStyle w:val="Padro"/>
        <w:numPr>
          <w:ilvl w:val="0"/>
          <w:numId w:val="16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bCs/>
          <w:szCs w:val="24"/>
        </w:rPr>
      </w:pPr>
      <w:r w:rsidRPr="003C2D48">
        <w:rPr>
          <w:b/>
          <w:bCs/>
          <w:szCs w:val="24"/>
        </w:rPr>
        <w:t xml:space="preserve">DO FORO </w:t>
      </w:r>
    </w:p>
    <w:p w14:paraId="42C52290" w14:textId="78B1FF81" w:rsidR="00785233" w:rsidRPr="003C2D48" w:rsidRDefault="00785233" w:rsidP="004539F6">
      <w:pPr>
        <w:pStyle w:val="Nivel2"/>
        <w:numPr>
          <w:ilvl w:val="1"/>
          <w:numId w:val="21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eastAsia="Calibri" w:hAnsi="Times New Roman" w:cs="Times New Roman"/>
          <w:sz w:val="24"/>
          <w:szCs w:val="24"/>
        </w:rPr>
        <w:t>Ficará eleito o Foro da Comarca de Maricá para dirimir quaisquer questões decorrentes deste Termo de Referência, assim como do respectivo contrato, renunciando as partes, a qualquer outro, por mais privilegiado que seja.</w:t>
      </w:r>
    </w:p>
    <w:p w14:paraId="6FF0BA4B" w14:textId="327A85CC" w:rsidR="00521BAC" w:rsidRPr="003C2D48" w:rsidRDefault="00521BAC" w:rsidP="00903143">
      <w:pPr>
        <w:pBdr>
          <w:top w:val="nil"/>
          <w:left w:val="nil"/>
          <w:bottom w:val="nil"/>
          <w:right w:val="nil"/>
          <w:between w:val="nil"/>
        </w:pBd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before="120" w:after="120" w:line="360" w:lineRule="auto"/>
        <w:ind w:left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Maricá, </w:t>
      </w:r>
      <w:r w:rsidR="007E0E35" w:rsidRPr="003C2D4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E50F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7E0E35" w:rsidRPr="003C2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junho</w:t>
      </w:r>
      <w:r w:rsidRPr="003C2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202</w:t>
      </w:r>
      <w:r w:rsidR="001559CA" w:rsidRPr="003C2D4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C2D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347082" w14:textId="77777777" w:rsidR="0009199B" w:rsidRPr="003C2D48" w:rsidRDefault="0009199B" w:rsidP="009031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3525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Elaborado por,</w:t>
      </w:r>
    </w:p>
    <w:p w14:paraId="1BCD0C69" w14:textId="77777777" w:rsidR="0009199B" w:rsidRPr="003C2D48" w:rsidRDefault="0009199B" w:rsidP="00903143">
      <w:pPr>
        <w:tabs>
          <w:tab w:val="left" w:pos="3686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461E22D" w14:textId="77777777" w:rsidR="0009199B" w:rsidRPr="003C2D48" w:rsidRDefault="0009199B" w:rsidP="00903143">
      <w:pPr>
        <w:tabs>
          <w:tab w:val="left" w:pos="3686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A2E9D81" w14:textId="77777777" w:rsidR="0009199B" w:rsidRPr="003C2D48" w:rsidRDefault="0009199B" w:rsidP="00903143">
      <w:pPr>
        <w:pStyle w:val="Corpodetextorecuado"/>
        <w:spacing w:after="0" w:line="240" w:lineRule="auto"/>
        <w:ind w:left="0"/>
        <w:jc w:val="center"/>
        <w:rPr>
          <w:b/>
          <w:bCs/>
          <w:szCs w:val="24"/>
        </w:rPr>
      </w:pPr>
      <w:r w:rsidRPr="003C2D48">
        <w:rPr>
          <w:b/>
          <w:bCs/>
          <w:szCs w:val="24"/>
        </w:rPr>
        <w:t>Vanessa Martins Silva</w:t>
      </w:r>
    </w:p>
    <w:p w14:paraId="495D50CE" w14:textId="77777777" w:rsidR="0009199B" w:rsidRPr="003C2D48" w:rsidRDefault="0009199B" w:rsidP="00903143">
      <w:pPr>
        <w:pStyle w:val="Corpodetextorecuado"/>
        <w:spacing w:after="0" w:line="240" w:lineRule="auto"/>
        <w:ind w:left="0"/>
        <w:jc w:val="center"/>
        <w:rPr>
          <w:szCs w:val="24"/>
        </w:rPr>
      </w:pPr>
      <w:r w:rsidRPr="003C2D48">
        <w:rPr>
          <w:szCs w:val="24"/>
        </w:rPr>
        <w:t>Gerência de Instrução Processual</w:t>
      </w:r>
    </w:p>
    <w:p w14:paraId="1BF1BABE" w14:textId="77777777" w:rsidR="0009199B" w:rsidRPr="003C2D48" w:rsidRDefault="0009199B" w:rsidP="00903143">
      <w:pPr>
        <w:pStyle w:val="Corpodetextorecuado"/>
        <w:spacing w:after="0" w:line="240" w:lineRule="auto"/>
        <w:ind w:left="0"/>
        <w:jc w:val="center"/>
        <w:rPr>
          <w:szCs w:val="24"/>
        </w:rPr>
      </w:pPr>
      <w:r w:rsidRPr="003C2D48">
        <w:rPr>
          <w:color w:val="000000"/>
          <w:szCs w:val="24"/>
        </w:rPr>
        <w:t>Diretoria Administrativa</w:t>
      </w:r>
    </w:p>
    <w:p w14:paraId="2395BE93" w14:textId="77777777" w:rsidR="0009199B" w:rsidRPr="003C2D48" w:rsidRDefault="0009199B" w:rsidP="00903143">
      <w:pPr>
        <w:pStyle w:val="Corpodetextorecuado"/>
        <w:spacing w:after="0" w:line="240" w:lineRule="auto"/>
        <w:ind w:left="0"/>
        <w:jc w:val="center"/>
        <w:rPr>
          <w:szCs w:val="24"/>
        </w:rPr>
      </w:pPr>
      <w:r w:rsidRPr="003C2D48">
        <w:rPr>
          <w:szCs w:val="24"/>
        </w:rPr>
        <w:t>Mat.: 3.300.459</w:t>
      </w:r>
    </w:p>
    <w:p w14:paraId="42BCE60B" w14:textId="77777777" w:rsidR="0009199B" w:rsidRPr="003C2D48" w:rsidRDefault="0009199B" w:rsidP="00903143">
      <w:pPr>
        <w:pStyle w:val="Corpodetextorecuado"/>
        <w:spacing w:after="0" w:line="240" w:lineRule="auto"/>
        <w:ind w:left="0"/>
        <w:jc w:val="center"/>
        <w:rPr>
          <w:szCs w:val="24"/>
        </w:rPr>
      </w:pPr>
    </w:p>
    <w:p w14:paraId="0BBA444E" w14:textId="77777777" w:rsidR="0009199B" w:rsidRPr="003C2D48" w:rsidRDefault="0009199B" w:rsidP="00903143">
      <w:pPr>
        <w:pStyle w:val="Corpodetexto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eastAsia="Arial" w:hAnsi="Times New Roman" w:cs="Times New Roman"/>
          <w:b/>
          <w:color w:val="000000"/>
          <w:sz w:val="24"/>
          <w:szCs w:val="24"/>
        </w:rPr>
        <w:t>Referência técnica,</w:t>
      </w:r>
    </w:p>
    <w:p w14:paraId="03DB2C92" w14:textId="77777777" w:rsidR="0009199B" w:rsidRPr="003C2D48" w:rsidRDefault="0009199B" w:rsidP="00903143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49946A" w14:textId="77777777" w:rsidR="0009199B" w:rsidRPr="003C2D48" w:rsidRDefault="0009199B" w:rsidP="00903143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11FAD5" w14:textId="77777777" w:rsidR="0009199B" w:rsidRPr="003C2D48" w:rsidRDefault="0009199B" w:rsidP="00903143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D078B8" w14:textId="77777777" w:rsidR="0009199B" w:rsidRPr="003C2D48" w:rsidRDefault="0009199B" w:rsidP="00903143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09199B" w:rsidRPr="003C2D48" w14:paraId="0740AA40" w14:textId="77777777" w:rsidTr="00A80AC3">
        <w:tc>
          <w:tcPr>
            <w:tcW w:w="4530" w:type="dxa"/>
          </w:tcPr>
          <w:p w14:paraId="2AB425A7" w14:textId="77777777" w:rsidR="0009199B" w:rsidRPr="003C2D48" w:rsidRDefault="0009199B" w:rsidP="0090314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Renata da Silva Santos </w:t>
            </w:r>
          </w:p>
          <w:p w14:paraId="5C15466B" w14:textId="77777777" w:rsidR="0009199B" w:rsidRPr="003C2D48" w:rsidRDefault="0009199B" w:rsidP="0090314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Assistente administrativo da</w:t>
            </w:r>
          </w:p>
          <w:p w14:paraId="373B4D0A" w14:textId="77777777" w:rsidR="0009199B" w:rsidRPr="003C2D48" w:rsidRDefault="0009199B" w:rsidP="0090314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 de Ensino, Produção do</w:t>
            </w:r>
          </w:p>
          <w:p w14:paraId="79074E1F" w14:textId="77777777" w:rsidR="0009199B" w:rsidRPr="003C2D48" w:rsidRDefault="0009199B" w:rsidP="0090314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Conhecimento e Tecnologias</w:t>
            </w:r>
          </w:p>
          <w:p w14:paraId="284D0522" w14:textId="77777777" w:rsidR="0009199B" w:rsidRPr="003C2D48" w:rsidRDefault="0009199B" w:rsidP="0090314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Mat.: 3.300.081</w:t>
            </w:r>
          </w:p>
          <w:p w14:paraId="2DCAA539" w14:textId="77777777" w:rsidR="0009199B" w:rsidRPr="003C2D48" w:rsidRDefault="0009199B" w:rsidP="0090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2313434" w14:textId="5F4E4C77" w:rsidR="0009199B" w:rsidRPr="003C2D48" w:rsidRDefault="0009199B" w:rsidP="0090314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Pãmel</w:t>
            </w:r>
            <w:r w:rsidR="00D46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  <w:r w:rsidRPr="003C2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Antunes de Macêdo Sales</w:t>
            </w:r>
          </w:p>
          <w:p w14:paraId="44AC8715" w14:textId="77777777" w:rsidR="0009199B" w:rsidRPr="003C2D48" w:rsidRDefault="0009199B" w:rsidP="0090314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Assessora de Projetos e Pesquisa da Diretoria de Ensino, Produção do</w:t>
            </w:r>
          </w:p>
          <w:p w14:paraId="29C70274" w14:textId="77777777" w:rsidR="0009199B" w:rsidRPr="003C2D48" w:rsidRDefault="0009199B" w:rsidP="0090314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Conhecimento e Tecnologias</w:t>
            </w:r>
          </w:p>
          <w:p w14:paraId="52B5DD1A" w14:textId="77777777" w:rsidR="0009199B" w:rsidRPr="003C2D48" w:rsidRDefault="0009199B" w:rsidP="0090314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Mat.: 3.300.381</w:t>
            </w:r>
          </w:p>
          <w:p w14:paraId="25F01ACB" w14:textId="77777777" w:rsidR="0009199B" w:rsidRPr="003C2D48" w:rsidRDefault="0009199B" w:rsidP="0090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D01E2F" w14:textId="77777777" w:rsidR="0009199B" w:rsidRPr="003C2D48" w:rsidRDefault="0009199B" w:rsidP="009031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2CF1D" w14:textId="77777777" w:rsidR="0009199B" w:rsidRPr="003C2D48" w:rsidRDefault="0009199B" w:rsidP="009031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03D71" w14:textId="77777777" w:rsidR="0009199B" w:rsidRPr="003C2D48" w:rsidRDefault="0009199B" w:rsidP="00903143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2D48">
        <w:rPr>
          <w:rFonts w:ascii="Times New Roman" w:eastAsia="Times New Roman" w:hAnsi="Times New Roman" w:cs="Times New Roman"/>
          <w:b/>
          <w:sz w:val="24"/>
          <w:szCs w:val="24"/>
        </w:rPr>
        <w:t>Rachel Novaes Gomes</w:t>
      </w:r>
    </w:p>
    <w:p w14:paraId="47F1CA7A" w14:textId="77777777" w:rsidR="0009199B" w:rsidRPr="003C2D48" w:rsidRDefault="0009199B" w:rsidP="00903143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2D48">
        <w:rPr>
          <w:rFonts w:ascii="Times New Roman" w:eastAsia="Times New Roman" w:hAnsi="Times New Roman" w:cs="Times New Roman"/>
          <w:sz w:val="24"/>
          <w:szCs w:val="24"/>
        </w:rPr>
        <w:t>Superintendente da Diretoria de Ensino, Produção do</w:t>
      </w:r>
    </w:p>
    <w:p w14:paraId="21F18D87" w14:textId="77777777" w:rsidR="0009199B" w:rsidRPr="003C2D48" w:rsidRDefault="0009199B" w:rsidP="00903143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2D48">
        <w:rPr>
          <w:rFonts w:ascii="Times New Roman" w:eastAsia="Times New Roman" w:hAnsi="Times New Roman" w:cs="Times New Roman"/>
          <w:sz w:val="24"/>
          <w:szCs w:val="24"/>
        </w:rPr>
        <w:t>Conhecimento e Tecnologias</w:t>
      </w:r>
    </w:p>
    <w:p w14:paraId="76B01B27" w14:textId="5DA86BBC" w:rsidR="0009199B" w:rsidRPr="003C2D48" w:rsidRDefault="0009199B" w:rsidP="00903143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2D48">
        <w:rPr>
          <w:rFonts w:ascii="Times New Roman" w:eastAsia="Times New Roman" w:hAnsi="Times New Roman" w:cs="Times New Roman"/>
          <w:sz w:val="24"/>
          <w:szCs w:val="24"/>
        </w:rPr>
        <w:t>Mat.: 3.300.205</w:t>
      </w:r>
    </w:p>
    <w:p w14:paraId="79BB1F9D" w14:textId="77777777" w:rsidR="00900121" w:rsidRDefault="00900121" w:rsidP="00903143">
      <w:pPr>
        <w:pStyle w:val="Ttulo1"/>
        <w:tabs>
          <w:tab w:val="left" w:pos="284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3FB1A6A2" w14:textId="77777777" w:rsidR="00900121" w:rsidRDefault="00900121" w:rsidP="00903143">
      <w:pPr>
        <w:pStyle w:val="Ttulo1"/>
        <w:tabs>
          <w:tab w:val="left" w:pos="284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7CB581C2" w14:textId="77777777" w:rsidR="00900121" w:rsidRDefault="00900121" w:rsidP="00903143">
      <w:pPr>
        <w:pStyle w:val="Ttulo1"/>
        <w:tabs>
          <w:tab w:val="left" w:pos="284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108DA8D3" w14:textId="58F6D24D" w:rsidR="00900121" w:rsidRDefault="0009199B" w:rsidP="00900121">
      <w:pPr>
        <w:pStyle w:val="Ttulo1"/>
        <w:tabs>
          <w:tab w:val="left" w:pos="284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>Conferido e</w:t>
      </w:r>
      <w:r w:rsidRPr="003C2D48">
        <w:rPr>
          <w:rFonts w:ascii="Times New Roman" w:hAnsi="Times New Roman" w:cs="Times New Roman"/>
          <w:spacing w:val="-1"/>
          <w:sz w:val="24"/>
          <w:szCs w:val="24"/>
        </w:rPr>
        <w:t xml:space="preserve"> de </w:t>
      </w:r>
      <w:r w:rsidRPr="003C2D48">
        <w:rPr>
          <w:rFonts w:ascii="Times New Roman" w:hAnsi="Times New Roman" w:cs="Times New Roman"/>
          <w:sz w:val="24"/>
          <w:szCs w:val="24"/>
        </w:rPr>
        <w:t>acordo,</w:t>
      </w:r>
    </w:p>
    <w:p w14:paraId="38C3F160" w14:textId="0CF57EC8" w:rsidR="0009199B" w:rsidRPr="003C2D48" w:rsidRDefault="00900121" w:rsidP="00900121">
      <w:pPr>
        <w:pStyle w:val="Ttulo1"/>
        <w:tabs>
          <w:tab w:val="left" w:pos="284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900121">
        <w:rPr>
          <w:rFonts w:ascii="Times New Roman" w:hAnsi="Times New Roman" w:cs="Times New Roman"/>
          <w:b w:val="0"/>
          <w:bCs/>
          <w:sz w:val="24"/>
          <w:szCs w:val="24"/>
        </w:rPr>
        <w:t>com fulcro no</w:t>
      </w:r>
      <w:r w:rsidRPr="00900121">
        <w:rPr>
          <w:rFonts w:ascii="Times New Roman" w:hAnsi="Times New Roman" w:cs="Times New Roman"/>
          <w:sz w:val="24"/>
          <w:szCs w:val="24"/>
        </w:rPr>
        <w:t xml:space="preserve"> </w:t>
      </w:r>
      <w:r w:rsidRPr="00900121">
        <w:rPr>
          <w:rFonts w:ascii="Times New Roman" w:hAnsi="Times New Roman" w:cs="Times New Roman"/>
          <w:b w:val="0"/>
          <w:bCs/>
          <w:sz w:val="24"/>
          <w:szCs w:val="24"/>
        </w:rPr>
        <w:t xml:space="preserve">art.4, </w:t>
      </w:r>
      <w:r w:rsidRPr="00900121">
        <w:rPr>
          <w:rFonts w:ascii="Times New Roman" w:eastAsia="Bookman Old Style" w:hAnsi="Times New Roman" w:cs="Times New Roman"/>
          <w:b w:val="0"/>
          <w:bCs/>
          <w:color w:val="000000"/>
          <w:sz w:val="24"/>
          <w:szCs w:val="24"/>
        </w:rPr>
        <w:t xml:space="preserve">§4, </w:t>
      </w:r>
      <w:r>
        <w:rPr>
          <w:rFonts w:ascii="Times New Roman" w:eastAsia="Bookman Old Style" w:hAnsi="Times New Roman" w:cs="Times New Roman"/>
          <w:b w:val="0"/>
          <w:bCs/>
          <w:color w:val="000000"/>
          <w:sz w:val="24"/>
          <w:szCs w:val="24"/>
        </w:rPr>
        <w:t>d</w:t>
      </w:r>
      <w:r w:rsidRPr="00900121">
        <w:rPr>
          <w:rFonts w:ascii="Times New Roman" w:eastAsia="Bookman Old Style" w:hAnsi="Times New Roman" w:cs="Times New Roman"/>
          <w:b w:val="0"/>
          <w:bCs/>
          <w:color w:val="000000"/>
          <w:sz w:val="24"/>
          <w:szCs w:val="24"/>
        </w:rPr>
        <w:t>o Decreto 936/2022</w:t>
      </w:r>
      <w:r>
        <w:rPr>
          <w:rFonts w:ascii="Times New Roman" w:eastAsia="Bookman Old Style" w:hAnsi="Times New Roman" w:cs="Times New Roman"/>
          <w:b w:val="0"/>
          <w:bCs/>
          <w:color w:val="000000"/>
          <w:sz w:val="24"/>
          <w:szCs w:val="24"/>
        </w:rPr>
        <w:t>,</w:t>
      </w:r>
      <w:r w:rsidRPr="00900121">
        <w:rPr>
          <w:rFonts w:ascii="Times New Roman" w:eastAsia="Bookman Old Style" w:hAnsi="Times New Roman" w:cs="Times New Roman"/>
          <w:b w:val="0"/>
          <w:bCs/>
          <w:color w:val="000000"/>
          <w:sz w:val="24"/>
          <w:szCs w:val="24"/>
        </w:rPr>
        <w:t xml:space="preserve"> por:</w:t>
      </w:r>
    </w:p>
    <w:p w14:paraId="500FCA03" w14:textId="77777777" w:rsidR="0009199B" w:rsidRPr="003C2D48" w:rsidRDefault="0009199B" w:rsidP="00903143">
      <w:pPr>
        <w:tabs>
          <w:tab w:val="left" w:pos="284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8C5C2A4" w14:textId="77777777" w:rsidR="0009199B" w:rsidRPr="003C2D48" w:rsidRDefault="0009199B" w:rsidP="00903143">
      <w:pPr>
        <w:tabs>
          <w:tab w:val="left" w:pos="284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5C8B01F" w14:textId="77777777" w:rsidR="0009199B" w:rsidRPr="003C2D48" w:rsidRDefault="0009199B" w:rsidP="00903143">
      <w:pPr>
        <w:tabs>
          <w:tab w:val="left" w:pos="28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2D48">
        <w:rPr>
          <w:rFonts w:ascii="Times New Roman" w:hAnsi="Times New Roman" w:cs="Times New Roman"/>
          <w:b/>
          <w:sz w:val="24"/>
          <w:szCs w:val="24"/>
        </w:rPr>
        <w:t>Claudia dos Santos Rodrigues</w:t>
      </w:r>
    </w:p>
    <w:p w14:paraId="1F1964FD" w14:textId="77777777" w:rsidR="0009199B" w:rsidRPr="003C2D48" w:rsidRDefault="0009199B" w:rsidP="00903143">
      <w:pPr>
        <w:pStyle w:val="Corpodetexto"/>
        <w:tabs>
          <w:tab w:val="left" w:pos="284"/>
        </w:tabs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>Diretor</w:t>
      </w:r>
      <w:r w:rsidRPr="003C2D48">
        <w:rPr>
          <w:rFonts w:ascii="Times New Roman" w:hAnsi="Times New Roman" w:cs="Times New Roman"/>
          <w:spacing w:val="-2"/>
          <w:sz w:val="24"/>
          <w:szCs w:val="24"/>
        </w:rPr>
        <w:t>a da Diretoria de Ensino,</w:t>
      </w:r>
    </w:p>
    <w:p w14:paraId="2C43FB94" w14:textId="77777777" w:rsidR="0009199B" w:rsidRPr="003C2D48" w:rsidRDefault="0009199B" w:rsidP="00903143">
      <w:pPr>
        <w:pStyle w:val="Corpodetexto"/>
        <w:tabs>
          <w:tab w:val="left" w:pos="284"/>
        </w:tabs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3C2D48">
        <w:rPr>
          <w:rFonts w:ascii="Times New Roman" w:hAnsi="Times New Roman" w:cs="Times New Roman"/>
          <w:spacing w:val="-2"/>
          <w:sz w:val="24"/>
          <w:szCs w:val="24"/>
        </w:rPr>
        <w:t>Produção de Conhecimento e Tecnologia</w:t>
      </w:r>
    </w:p>
    <w:p w14:paraId="2F4AC300" w14:textId="68F4AF4C" w:rsidR="002D0011" w:rsidRPr="003C2D48" w:rsidRDefault="0009199B" w:rsidP="00213E94">
      <w:pPr>
        <w:pStyle w:val="Corpodetexto"/>
        <w:tabs>
          <w:tab w:val="left" w:pos="284"/>
        </w:tabs>
        <w:spacing w:line="252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C2D48">
        <w:rPr>
          <w:rFonts w:ascii="Times New Roman" w:hAnsi="Times New Roman" w:cs="Times New Roman"/>
          <w:sz w:val="24"/>
          <w:szCs w:val="24"/>
        </w:rPr>
        <w:t>Mat.:</w:t>
      </w:r>
      <w:r w:rsidRPr="003C2D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D48">
        <w:rPr>
          <w:rFonts w:ascii="Times New Roman" w:hAnsi="Times New Roman" w:cs="Times New Roman"/>
          <w:sz w:val="24"/>
          <w:szCs w:val="24"/>
        </w:rPr>
        <w:t>3.300.004</w:t>
      </w:r>
      <w:r w:rsidR="002D0011" w:rsidRPr="003C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br w:type="page"/>
      </w:r>
    </w:p>
    <w:p w14:paraId="34F941F2" w14:textId="4FA5D8A0" w:rsidR="00A76D58" w:rsidRPr="003C2D48" w:rsidRDefault="00602C72" w:rsidP="00A76D58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C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ANEXO A</w:t>
      </w:r>
    </w:p>
    <w:p w14:paraId="122A9870" w14:textId="2874491E" w:rsidR="002863A4" w:rsidRPr="003C2D48" w:rsidRDefault="00903143" w:rsidP="00A76D58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C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DESCRIÇÃO DOS ITENS E </w:t>
      </w:r>
      <w:r w:rsidR="00B37651" w:rsidRPr="003C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MEMÓRIA DE C</w:t>
      </w:r>
      <w:r w:rsidRPr="003C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Á</w:t>
      </w:r>
      <w:r w:rsidR="00B37651" w:rsidRPr="003C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LCULO</w:t>
      </w:r>
    </w:p>
    <w:p w14:paraId="0C39FBEB" w14:textId="3E362D70" w:rsidR="00A76D58" w:rsidRPr="003C2D48" w:rsidRDefault="00552CE0" w:rsidP="00552CE0">
      <w:pPr>
        <w:pStyle w:val="Nivel2"/>
        <w:numPr>
          <w:ilvl w:val="0"/>
          <w:numId w:val="0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 xml:space="preserve">1.1. </w:t>
      </w:r>
      <w:r w:rsidR="00A76D58" w:rsidRPr="003C2D48">
        <w:rPr>
          <w:rFonts w:ascii="Times New Roman" w:hAnsi="Times New Roman" w:cs="Times New Roman"/>
          <w:sz w:val="24"/>
          <w:szCs w:val="24"/>
        </w:rPr>
        <w:t xml:space="preserve">As memórias de cálculo </w:t>
      </w:r>
      <w:r w:rsidR="00A76D58" w:rsidRPr="003C2D48">
        <w:rPr>
          <w:rFonts w:ascii="Times New Roman" w:eastAsia="Calibri" w:hAnsi="Times New Roman" w:cs="Times New Roman"/>
          <w:sz w:val="24"/>
          <w:szCs w:val="24"/>
        </w:rPr>
        <w:t>enquanto documento imprescindível ao planejamento da contratação pública, estão previstas no Art. 6º, inc. XXIII, alínea ‘i, da Lei n.º 14.133, a ver:</w:t>
      </w:r>
    </w:p>
    <w:p w14:paraId="436BF627" w14:textId="77777777" w:rsidR="007E0E35" w:rsidRPr="003C2D48" w:rsidRDefault="007E0E35" w:rsidP="007E0E35">
      <w:pPr>
        <w:pStyle w:val="Nivel2"/>
        <w:numPr>
          <w:ilvl w:val="0"/>
          <w:numId w:val="0"/>
        </w:numP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240" w:lineRule="auto"/>
        <w:ind w:left="2268"/>
        <w:rPr>
          <w:rFonts w:ascii="Times New Roman" w:eastAsia="Calibri" w:hAnsi="Times New Roman" w:cs="Times New Roman"/>
          <w:i/>
          <w:iCs/>
          <w:lang w:eastAsia="en-US"/>
        </w:rPr>
      </w:pPr>
      <w:r w:rsidRPr="003C2D48">
        <w:rPr>
          <w:rFonts w:ascii="Times New Roman" w:eastAsia="Calibri" w:hAnsi="Times New Roman" w:cs="Times New Roman"/>
          <w:i/>
          <w:iCs/>
          <w:lang w:eastAsia="en-US"/>
        </w:rPr>
        <w:t>Art. 6º Para os fins desta Lei, consideram-se:</w:t>
      </w:r>
    </w:p>
    <w:p w14:paraId="1FCF11F5" w14:textId="77777777" w:rsidR="007E0E35" w:rsidRPr="003C2D48" w:rsidRDefault="007E0E35" w:rsidP="007E0E35">
      <w:pPr>
        <w:pStyle w:val="Nivel2"/>
        <w:numPr>
          <w:ilvl w:val="0"/>
          <w:numId w:val="0"/>
        </w:numP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240" w:lineRule="auto"/>
        <w:ind w:left="2268"/>
        <w:rPr>
          <w:rFonts w:ascii="Times New Roman" w:eastAsia="Calibri" w:hAnsi="Times New Roman" w:cs="Times New Roman"/>
          <w:i/>
          <w:iCs/>
          <w:lang w:eastAsia="en-US"/>
        </w:rPr>
      </w:pPr>
      <w:r w:rsidRPr="003C2D48">
        <w:rPr>
          <w:rFonts w:ascii="Times New Roman" w:eastAsia="Calibri" w:hAnsi="Times New Roman" w:cs="Times New Roman"/>
          <w:i/>
          <w:iCs/>
          <w:lang w:eastAsia="en-US"/>
        </w:rPr>
        <w:t>(...)</w:t>
      </w:r>
    </w:p>
    <w:p w14:paraId="65F0AB09" w14:textId="77777777" w:rsidR="007E0E35" w:rsidRPr="003C2D48" w:rsidRDefault="007E0E35" w:rsidP="007E0E35">
      <w:pPr>
        <w:pStyle w:val="Nivel2"/>
        <w:numPr>
          <w:ilvl w:val="0"/>
          <w:numId w:val="0"/>
        </w:numP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240" w:lineRule="auto"/>
        <w:ind w:left="2268"/>
        <w:rPr>
          <w:rFonts w:ascii="Times New Roman" w:eastAsia="Calibri" w:hAnsi="Times New Roman" w:cs="Times New Roman"/>
          <w:i/>
          <w:iCs/>
          <w:lang w:eastAsia="en-US"/>
        </w:rPr>
      </w:pPr>
      <w:r w:rsidRPr="003C2D48">
        <w:rPr>
          <w:rFonts w:ascii="Times New Roman" w:eastAsia="Calibri" w:hAnsi="Times New Roman" w:cs="Times New Roman"/>
          <w:i/>
          <w:iCs/>
          <w:lang w:eastAsia="en-US"/>
        </w:rPr>
        <w:t>XXIII - termo de referência: documento necessário para a contratação de bens e serviços, que deve conter os seguintes parâmetros e elementos descritivos:</w:t>
      </w:r>
    </w:p>
    <w:p w14:paraId="5CDE599A" w14:textId="77777777" w:rsidR="007E0E35" w:rsidRPr="003C2D48" w:rsidRDefault="007E0E35" w:rsidP="007E0E35">
      <w:pPr>
        <w:pStyle w:val="Nivel2"/>
        <w:numPr>
          <w:ilvl w:val="0"/>
          <w:numId w:val="0"/>
        </w:numP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240" w:lineRule="auto"/>
        <w:ind w:left="2268"/>
        <w:rPr>
          <w:rFonts w:ascii="Times New Roman" w:eastAsia="Calibri" w:hAnsi="Times New Roman" w:cs="Times New Roman"/>
          <w:i/>
          <w:iCs/>
          <w:lang w:eastAsia="en-US"/>
        </w:rPr>
      </w:pPr>
      <w:r w:rsidRPr="003C2D48">
        <w:rPr>
          <w:rFonts w:ascii="Times New Roman" w:eastAsia="Calibri" w:hAnsi="Times New Roman" w:cs="Times New Roman"/>
          <w:i/>
          <w:iCs/>
          <w:lang w:eastAsia="en-US"/>
        </w:rPr>
        <w:t>(...)</w:t>
      </w:r>
    </w:p>
    <w:p w14:paraId="592040E9" w14:textId="77777777" w:rsidR="007E0E35" w:rsidRPr="003C2D48" w:rsidRDefault="007E0E35" w:rsidP="007E0E35">
      <w:pPr>
        <w:pStyle w:val="Nivel2"/>
        <w:numPr>
          <w:ilvl w:val="0"/>
          <w:numId w:val="0"/>
        </w:numP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240" w:lineRule="auto"/>
        <w:ind w:left="2268"/>
        <w:rPr>
          <w:rFonts w:ascii="Times New Roman" w:eastAsia="Calibri" w:hAnsi="Times New Roman" w:cs="Times New Roman"/>
          <w:i/>
          <w:iCs/>
          <w:lang w:eastAsia="en-US"/>
        </w:rPr>
      </w:pPr>
      <w:r w:rsidRPr="003C2D48">
        <w:rPr>
          <w:rFonts w:ascii="Times New Roman" w:eastAsia="Calibri" w:hAnsi="Times New Roman" w:cs="Times New Roman"/>
          <w:i/>
          <w:iCs/>
          <w:lang w:eastAsia="en-US"/>
        </w:rPr>
        <w:t xml:space="preserve">i) estimativas do valor da contratação, acompanhadas dos preços unitários referenciais, das </w:t>
      </w:r>
      <w:r w:rsidRPr="003C2D48">
        <w:rPr>
          <w:rFonts w:ascii="Times New Roman" w:eastAsia="Calibri" w:hAnsi="Times New Roman" w:cs="Times New Roman"/>
          <w:b/>
          <w:bCs/>
          <w:i/>
          <w:iCs/>
          <w:lang w:eastAsia="en-US"/>
        </w:rPr>
        <w:t>memórias de cálculo</w:t>
      </w:r>
      <w:r w:rsidRPr="003C2D48">
        <w:rPr>
          <w:rFonts w:ascii="Times New Roman" w:eastAsia="Calibri" w:hAnsi="Times New Roman" w:cs="Times New Roman"/>
          <w:i/>
          <w:iCs/>
          <w:lang w:eastAsia="en-US"/>
        </w:rPr>
        <w:t xml:space="preserve"> e dos documentos que lhe dão suporte, com os parâmetros utilizados para a obtenção dos preços e para os respectivos cálculos, que devem constar de documento separado e classificado;</w:t>
      </w:r>
    </w:p>
    <w:p w14:paraId="794383D6" w14:textId="77777777" w:rsidR="00A76D58" w:rsidRPr="003C2D48" w:rsidRDefault="00A76D58" w:rsidP="00A76D58">
      <w:pPr>
        <w:pStyle w:val="Nivel2"/>
        <w:numPr>
          <w:ilvl w:val="0"/>
          <w:numId w:val="0"/>
        </w:numP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91AECEB" w14:textId="6743146B" w:rsidR="00A76D58" w:rsidRPr="003C2D48" w:rsidRDefault="00552CE0" w:rsidP="00FD7C59">
      <w:pPr>
        <w:pStyle w:val="Nivel2"/>
        <w:numPr>
          <w:ilvl w:val="0"/>
          <w:numId w:val="0"/>
        </w:numP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1.2.  </w:t>
      </w:r>
      <w:r w:rsidR="00A76D58"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>Na estimativa do quantitativo a ser contratado</w:t>
      </w:r>
      <w:r w:rsidR="006420AC"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A76D58"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foi levado em consideração os materiais permanentes e equipamentos para criação do Centro de Pesquisa e Diagnóstico (CDP), de forma que sejam realizados exames de alta complexidade, exames que não</w:t>
      </w:r>
      <w:r w:rsidR="009B4F42"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são</w:t>
      </w:r>
      <w:r w:rsidR="00A76D58"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contemplados pelo SUS, assim como atividades de pesquisas cientificas de qualidade, para detecção de patógenos, controle de doenças negligenciadas e no auxílio à escolha das mais adequadas estratégias para a saúde. Dessa forma, chegou-se, assim, ao se</w:t>
      </w:r>
      <w:r w:rsidR="009B4F42" w:rsidRPr="003C2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guinte quantitativo estimado, conforme descrições a seguir expostas: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56"/>
        <w:gridCol w:w="1287"/>
        <w:gridCol w:w="1899"/>
        <w:gridCol w:w="2867"/>
        <w:gridCol w:w="1281"/>
        <w:gridCol w:w="971"/>
      </w:tblGrid>
      <w:tr w:rsidR="00A66F0F" w:rsidRPr="003C2D48" w14:paraId="5420BBB7" w14:textId="77777777" w:rsidTr="00CF03D0">
        <w:trPr>
          <w:trHeight w:val="421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8363F21" w14:textId="44B50FD4" w:rsidR="00A66F0F" w:rsidRPr="003C2D48" w:rsidRDefault="00A66F0F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MATERIAIS PERMANENTES</w:t>
            </w:r>
          </w:p>
        </w:tc>
      </w:tr>
      <w:tr w:rsidR="00CF03D0" w:rsidRPr="003C2D48" w14:paraId="7FB0B975" w14:textId="77777777" w:rsidTr="00CF03D0">
        <w:tc>
          <w:tcPr>
            <w:tcW w:w="417" w:type="pct"/>
            <w:tcBorders>
              <w:right w:val="single" w:sz="4" w:space="0" w:color="404040" w:themeColor="text1" w:themeTint="BF"/>
            </w:tcBorders>
            <w:vAlign w:val="center"/>
          </w:tcPr>
          <w:p w14:paraId="06CE4D73" w14:textId="3E9903B2" w:rsidR="00A66F0F" w:rsidRPr="003C2D48" w:rsidRDefault="00CF03D0" w:rsidP="002E50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2D48"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710" w:type="pct"/>
            <w:tcBorders>
              <w:left w:val="single" w:sz="4" w:space="0" w:color="404040" w:themeColor="text1" w:themeTint="BF"/>
            </w:tcBorders>
            <w:vAlign w:val="center"/>
          </w:tcPr>
          <w:p w14:paraId="337DF2D2" w14:textId="6CC65CEB" w:rsidR="00A66F0F" w:rsidRPr="003C2D48" w:rsidRDefault="00CF03D0" w:rsidP="002E50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2D48">
              <w:rPr>
                <w:rFonts w:ascii="Times New Roman" w:hAnsi="Times New Roman" w:cs="Times New Roman"/>
                <w:b/>
                <w:bCs/>
              </w:rPr>
              <w:t>CATMAT</w:t>
            </w:r>
          </w:p>
        </w:tc>
        <w:tc>
          <w:tcPr>
            <w:tcW w:w="1048" w:type="pct"/>
            <w:vAlign w:val="center"/>
          </w:tcPr>
          <w:p w14:paraId="01D9250E" w14:textId="11AB2DC2" w:rsidR="00A66F0F" w:rsidRPr="003C2D48" w:rsidRDefault="00CF03D0" w:rsidP="002E50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2D48">
              <w:rPr>
                <w:rFonts w:ascii="Times New Roman" w:hAnsi="Times New Roman" w:cs="Times New Roman"/>
                <w:b/>
                <w:bCs/>
              </w:rPr>
              <w:t>Descrição</w:t>
            </w:r>
          </w:p>
        </w:tc>
        <w:tc>
          <w:tcPr>
            <w:tcW w:w="1582" w:type="pct"/>
            <w:vAlign w:val="center"/>
          </w:tcPr>
          <w:p w14:paraId="708173A3" w14:textId="014C3085" w:rsidR="00A66F0F" w:rsidRPr="003C2D48" w:rsidRDefault="00CF03D0" w:rsidP="002E50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2D48">
              <w:rPr>
                <w:rFonts w:ascii="Times New Roman" w:hAnsi="Times New Roman" w:cs="Times New Roman"/>
                <w:b/>
                <w:bCs/>
              </w:rPr>
              <w:t>Especificação</w:t>
            </w:r>
          </w:p>
        </w:tc>
        <w:tc>
          <w:tcPr>
            <w:tcW w:w="707" w:type="pct"/>
            <w:vAlign w:val="center"/>
          </w:tcPr>
          <w:p w14:paraId="100379F2" w14:textId="637ADB6A" w:rsidR="00A66F0F" w:rsidRPr="003C2D48" w:rsidRDefault="00CF03D0" w:rsidP="002E50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2D48">
              <w:rPr>
                <w:rFonts w:ascii="Times New Roman" w:hAnsi="Times New Roman" w:cs="Times New Roman"/>
                <w:b/>
                <w:bCs/>
              </w:rPr>
              <w:t>Unidade De Medida</w:t>
            </w:r>
          </w:p>
        </w:tc>
        <w:tc>
          <w:tcPr>
            <w:tcW w:w="534" w:type="pct"/>
            <w:vAlign w:val="center"/>
          </w:tcPr>
          <w:p w14:paraId="026F377F" w14:textId="32C2A20E" w:rsidR="00A66F0F" w:rsidRPr="003C2D48" w:rsidRDefault="00CF03D0" w:rsidP="002E50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2D48">
              <w:rPr>
                <w:rFonts w:ascii="Times New Roman" w:hAnsi="Times New Roman" w:cs="Times New Roman"/>
                <w:b/>
                <w:bCs/>
              </w:rPr>
              <w:t>Quant.</w:t>
            </w:r>
          </w:p>
        </w:tc>
      </w:tr>
      <w:tr w:rsidR="00CF03D0" w:rsidRPr="003C2D48" w14:paraId="221A78DC" w14:textId="77777777" w:rsidTr="00CF03D0">
        <w:tc>
          <w:tcPr>
            <w:tcW w:w="417" w:type="pct"/>
            <w:tcBorders>
              <w:right w:val="single" w:sz="4" w:space="0" w:color="404040" w:themeColor="text1" w:themeTint="BF"/>
            </w:tcBorders>
            <w:vAlign w:val="center"/>
          </w:tcPr>
          <w:p w14:paraId="39C7C8CB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pct"/>
            <w:tcBorders>
              <w:left w:val="single" w:sz="4" w:space="0" w:color="404040" w:themeColor="text1" w:themeTint="BF"/>
            </w:tcBorders>
            <w:vAlign w:val="center"/>
          </w:tcPr>
          <w:p w14:paraId="406ED95B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419149</w:t>
            </w:r>
          </w:p>
        </w:tc>
        <w:tc>
          <w:tcPr>
            <w:tcW w:w="1048" w:type="pct"/>
            <w:vAlign w:val="center"/>
          </w:tcPr>
          <w:p w14:paraId="77954814" w14:textId="77777777" w:rsidR="00CF03D0" w:rsidRPr="003C2D48" w:rsidRDefault="00CF03D0" w:rsidP="002E50F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Barra Magnética- peixinho 5x15mm</w:t>
            </w:r>
          </w:p>
        </w:tc>
        <w:tc>
          <w:tcPr>
            <w:tcW w:w="1582" w:type="pct"/>
            <w:vAlign w:val="center"/>
          </w:tcPr>
          <w:p w14:paraId="3987C8F7" w14:textId="33401FE0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Tamanho: 5x15mm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Formato poligonal (bastão) liso, sem anel;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Moldada em neodímio altamente magnético;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Revestida em PTFE;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Resistente a temperaturas entre -50°C e +120°C;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Resistente à oxidação</w:t>
            </w:r>
          </w:p>
        </w:tc>
        <w:tc>
          <w:tcPr>
            <w:tcW w:w="707" w:type="pct"/>
            <w:vAlign w:val="center"/>
          </w:tcPr>
          <w:p w14:paraId="2A00711D" w14:textId="15E7EF16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34FB272B" w14:textId="1D04234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CF03D0" w:rsidRPr="003C2D48" w14:paraId="541D0F25" w14:textId="77777777" w:rsidTr="00CF03D0">
        <w:tc>
          <w:tcPr>
            <w:tcW w:w="417" w:type="pct"/>
            <w:vAlign w:val="center"/>
          </w:tcPr>
          <w:p w14:paraId="6C9B5A66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pct"/>
            <w:vAlign w:val="center"/>
          </w:tcPr>
          <w:p w14:paraId="1EE7EA07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329356</w:t>
            </w:r>
          </w:p>
        </w:tc>
        <w:tc>
          <w:tcPr>
            <w:tcW w:w="1048" w:type="pct"/>
            <w:vAlign w:val="center"/>
          </w:tcPr>
          <w:p w14:paraId="4209C278" w14:textId="77777777" w:rsidR="00CF03D0" w:rsidRPr="003C2D48" w:rsidRDefault="00CF03D0" w:rsidP="002E50F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Barra Magnética- peixinho 7x30mm</w:t>
            </w:r>
          </w:p>
        </w:tc>
        <w:tc>
          <w:tcPr>
            <w:tcW w:w="1582" w:type="pct"/>
            <w:vAlign w:val="center"/>
          </w:tcPr>
          <w:p w14:paraId="03F6335D" w14:textId="3E13B269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Tamanho: 7x30mm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Formato poligonal (bastão) liso, sem anel;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Moldada em neodímio altamente magnético;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Revestida em PTFE;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Resistente a temperaturas entre -50°C e +120°C;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Resistente à oxidação</w:t>
            </w:r>
          </w:p>
        </w:tc>
        <w:tc>
          <w:tcPr>
            <w:tcW w:w="707" w:type="pct"/>
            <w:vAlign w:val="center"/>
          </w:tcPr>
          <w:p w14:paraId="19F69E46" w14:textId="7DCBE5CC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0B764AB7" w14:textId="5F4F9F2E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CF03D0" w:rsidRPr="003C2D48" w14:paraId="47C11A3F" w14:textId="77777777" w:rsidTr="00CF03D0">
        <w:tc>
          <w:tcPr>
            <w:tcW w:w="417" w:type="pct"/>
            <w:vAlign w:val="center"/>
          </w:tcPr>
          <w:p w14:paraId="79DACEE9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0" w:type="pct"/>
            <w:vAlign w:val="center"/>
          </w:tcPr>
          <w:p w14:paraId="5A40C3FE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337592</w:t>
            </w:r>
          </w:p>
        </w:tc>
        <w:tc>
          <w:tcPr>
            <w:tcW w:w="1048" w:type="pct"/>
            <w:vAlign w:val="center"/>
          </w:tcPr>
          <w:p w14:paraId="01ABD127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Barra Magnética - peixinho 8x40mm</w:t>
            </w:r>
          </w:p>
        </w:tc>
        <w:tc>
          <w:tcPr>
            <w:tcW w:w="1582" w:type="pct"/>
            <w:vAlign w:val="center"/>
          </w:tcPr>
          <w:p w14:paraId="54D6FEEB" w14:textId="14B03E6A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Tamanho: 8x40mm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Formato poligonal (bastão) liso, sem anel;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Moldada em neodímio altamente magnético;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Revestida em PTFE;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Resistente a temperaturas entre -50°C e +120°C;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Resistente à oxidação</w:t>
            </w:r>
          </w:p>
        </w:tc>
        <w:tc>
          <w:tcPr>
            <w:tcW w:w="707" w:type="pct"/>
            <w:vAlign w:val="center"/>
          </w:tcPr>
          <w:p w14:paraId="3E56EDAC" w14:textId="123BB5E7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37836B88" w14:textId="22E0DC6D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CF03D0" w:rsidRPr="003C2D48" w14:paraId="631BCBC2" w14:textId="77777777" w:rsidTr="00CF03D0">
        <w:tc>
          <w:tcPr>
            <w:tcW w:w="417" w:type="pct"/>
            <w:vAlign w:val="center"/>
          </w:tcPr>
          <w:p w14:paraId="5618CB8F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10" w:type="pct"/>
            <w:vAlign w:val="center"/>
          </w:tcPr>
          <w:p w14:paraId="104623A4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412660</w:t>
            </w:r>
          </w:p>
        </w:tc>
        <w:tc>
          <w:tcPr>
            <w:tcW w:w="1048" w:type="pct"/>
            <w:vAlign w:val="center"/>
          </w:tcPr>
          <w:p w14:paraId="6DD1F343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Barrilete</w:t>
            </w:r>
          </w:p>
        </w:tc>
        <w:tc>
          <w:tcPr>
            <w:tcW w:w="1582" w:type="pct"/>
            <w:vAlign w:val="center"/>
          </w:tcPr>
          <w:p w14:paraId="74E6357D" w14:textId="48571AEF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Material: Plástico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Graduação: Graduado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Capacidade: 30 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Componentes: Com Tampa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Acessórios: Com Torneira</w:t>
            </w:r>
          </w:p>
        </w:tc>
        <w:tc>
          <w:tcPr>
            <w:tcW w:w="707" w:type="pct"/>
            <w:vAlign w:val="center"/>
          </w:tcPr>
          <w:p w14:paraId="27342A27" w14:textId="17BE1CE3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2A6E4362" w14:textId="4E439C0E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F03D0" w:rsidRPr="003C2D48" w14:paraId="468BA2E7" w14:textId="77777777" w:rsidTr="00CF03D0">
        <w:tc>
          <w:tcPr>
            <w:tcW w:w="417" w:type="pct"/>
            <w:vAlign w:val="center"/>
          </w:tcPr>
          <w:p w14:paraId="3C64C46B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10" w:type="pct"/>
            <w:vAlign w:val="center"/>
          </w:tcPr>
          <w:p w14:paraId="00D008C7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408271</w:t>
            </w:r>
          </w:p>
        </w:tc>
        <w:tc>
          <w:tcPr>
            <w:tcW w:w="1048" w:type="pct"/>
            <w:vAlign w:val="center"/>
          </w:tcPr>
          <w:p w14:paraId="47ED6DD8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Becker - 1000mL</w:t>
            </w:r>
          </w:p>
        </w:tc>
        <w:tc>
          <w:tcPr>
            <w:tcW w:w="1582" w:type="pct"/>
            <w:vAlign w:val="center"/>
          </w:tcPr>
          <w:p w14:paraId="702374AF" w14:textId="50B12607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Volume: 1000mL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Forma baixa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Graduado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Fabricado em vidro borossilicato 3.3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Fundo totalmente plano ideal para utilização com agitadores magnéticos</w:t>
            </w:r>
          </w:p>
        </w:tc>
        <w:tc>
          <w:tcPr>
            <w:tcW w:w="707" w:type="pct"/>
            <w:vAlign w:val="center"/>
          </w:tcPr>
          <w:p w14:paraId="55216617" w14:textId="7366EC41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7A9BD01B" w14:textId="695B754D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CF03D0" w:rsidRPr="003C2D48" w14:paraId="68254E53" w14:textId="77777777" w:rsidTr="00CF03D0">
        <w:tc>
          <w:tcPr>
            <w:tcW w:w="417" w:type="pct"/>
            <w:vAlign w:val="center"/>
          </w:tcPr>
          <w:p w14:paraId="75F564F0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10" w:type="pct"/>
            <w:vAlign w:val="center"/>
          </w:tcPr>
          <w:p w14:paraId="622E300A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408232</w:t>
            </w:r>
          </w:p>
        </w:tc>
        <w:tc>
          <w:tcPr>
            <w:tcW w:w="1048" w:type="pct"/>
            <w:vAlign w:val="center"/>
          </w:tcPr>
          <w:p w14:paraId="20F5DC5B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Becker - 100mL</w:t>
            </w:r>
          </w:p>
        </w:tc>
        <w:tc>
          <w:tcPr>
            <w:tcW w:w="1582" w:type="pct"/>
            <w:vAlign w:val="center"/>
          </w:tcPr>
          <w:p w14:paraId="0E719798" w14:textId="370CC744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Volume: 100mL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Forma baixa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Graduado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Fabricado em vidro borossilicato 3.3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Fundo totalmente plano ideal para utilização com agitadores magnéticos</w:t>
            </w:r>
          </w:p>
        </w:tc>
        <w:tc>
          <w:tcPr>
            <w:tcW w:w="707" w:type="pct"/>
            <w:vAlign w:val="center"/>
          </w:tcPr>
          <w:p w14:paraId="787817AC" w14:textId="4E8277DE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1313580B" w14:textId="1E76285F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CF03D0" w:rsidRPr="003C2D48" w14:paraId="567AADD8" w14:textId="77777777" w:rsidTr="00CF03D0">
        <w:tc>
          <w:tcPr>
            <w:tcW w:w="417" w:type="pct"/>
            <w:vAlign w:val="center"/>
          </w:tcPr>
          <w:p w14:paraId="7A3AA60F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10" w:type="pct"/>
            <w:vAlign w:val="center"/>
          </w:tcPr>
          <w:p w14:paraId="37017A79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408222</w:t>
            </w:r>
          </w:p>
        </w:tc>
        <w:tc>
          <w:tcPr>
            <w:tcW w:w="1048" w:type="pct"/>
            <w:vAlign w:val="center"/>
          </w:tcPr>
          <w:p w14:paraId="4EC43286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Becker - 250mL</w:t>
            </w:r>
          </w:p>
        </w:tc>
        <w:tc>
          <w:tcPr>
            <w:tcW w:w="1582" w:type="pct"/>
            <w:vAlign w:val="center"/>
          </w:tcPr>
          <w:p w14:paraId="181EFBD9" w14:textId="004544B0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Volume: 250mL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Forma baixa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Graduado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Fabricado em vidro borossilicato 3.3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Fundo totalmente plano ideal para utilização com agitadores magnéticos</w:t>
            </w:r>
          </w:p>
        </w:tc>
        <w:tc>
          <w:tcPr>
            <w:tcW w:w="707" w:type="pct"/>
            <w:vAlign w:val="center"/>
          </w:tcPr>
          <w:p w14:paraId="21B830C1" w14:textId="7E3D5C08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57D30BDB" w14:textId="7207F37A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CF03D0" w:rsidRPr="003C2D48" w14:paraId="3BC2A322" w14:textId="77777777" w:rsidTr="00CF03D0">
        <w:tc>
          <w:tcPr>
            <w:tcW w:w="417" w:type="pct"/>
            <w:vAlign w:val="center"/>
          </w:tcPr>
          <w:p w14:paraId="3B6C16C7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10" w:type="pct"/>
            <w:vAlign w:val="center"/>
          </w:tcPr>
          <w:p w14:paraId="3CB2ABEE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408224</w:t>
            </w:r>
          </w:p>
        </w:tc>
        <w:tc>
          <w:tcPr>
            <w:tcW w:w="1048" w:type="pct"/>
            <w:vAlign w:val="center"/>
          </w:tcPr>
          <w:p w14:paraId="2D7AA8EC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Becker - 500mL</w:t>
            </w:r>
          </w:p>
        </w:tc>
        <w:tc>
          <w:tcPr>
            <w:tcW w:w="1582" w:type="pct"/>
            <w:vAlign w:val="center"/>
          </w:tcPr>
          <w:p w14:paraId="45F96D8D" w14:textId="7C68C443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Volume: 500mL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Forma baixa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Graduado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Fabricado em vidro borossilicato 3.3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Fundo totalmente plano ideal para utilização com agitadores magnéticos</w:t>
            </w:r>
          </w:p>
        </w:tc>
        <w:tc>
          <w:tcPr>
            <w:tcW w:w="707" w:type="pct"/>
            <w:vAlign w:val="center"/>
          </w:tcPr>
          <w:p w14:paraId="7105CAAE" w14:textId="13009DB0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55AF28F2" w14:textId="4A6EC07C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CF03D0" w:rsidRPr="003C2D48" w14:paraId="667BFEF4" w14:textId="77777777" w:rsidTr="00CF03D0">
        <w:tc>
          <w:tcPr>
            <w:tcW w:w="417" w:type="pct"/>
            <w:vAlign w:val="center"/>
          </w:tcPr>
          <w:p w14:paraId="34F91350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10" w:type="pct"/>
            <w:vAlign w:val="center"/>
          </w:tcPr>
          <w:p w14:paraId="5266B43C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408275</w:t>
            </w:r>
          </w:p>
        </w:tc>
        <w:tc>
          <w:tcPr>
            <w:tcW w:w="1048" w:type="pct"/>
            <w:vAlign w:val="center"/>
          </w:tcPr>
          <w:p w14:paraId="491D4946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Becker - 50mL</w:t>
            </w:r>
          </w:p>
        </w:tc>
        <w:tc>
          <w:tcPr>
            <w:tcW w:w="1582" w:type="pct"/>
            <w:vAlign w:val="center"/>
          </w:tcPr>
          <w:p w14:paraId="6BDEF123" w14:textId="5A3E449D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Volume: 50mL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Forma baixa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Graduado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Fabricado em vidro borossilicato 3.3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Fundo totalmente plano ideal para utilização com agitadores magnéticos</w:t>
            </w:r>
          </w:p>
        </w:tc>
        <w:tc>
          <w:tcPr>
            <w:tcW w:w="707" w:type="pct"/>
            <w:vAlign w:val="center"/>
          </w:tcPr>
          <w:p w14:paraId="7F720DCE" w14:textId="19AE294E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0390D65A" w14:textId="126685E0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CF03D0" w:rsidRPr="003C2D48" w14:paraId="28624EC9" w14:textId="77777777" w:rsidTr="00CF03D0">
        <w:tc>
          <w:tcPr>
            <w:tcW w:w="417" w:type="pct"/>
            <w:vAlign w:val="center"/>
          </w:tcPr>
          <w:p w14:paraId="3DF0C2B0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10" w:type="pct"/>
            <w:vAlign w:val="center"/>
          </w:tcPr>
          <w:p w14:paraId="5869B0EE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444062</w:t>
            </w:r>
          </w:p>
        </w:tc>
        <w:tc>
          <w:tcPr>
            <w:tcW w:w="1048" w:type="pct"/>
            <w:vAlign w:val="center"/>
          </w:tcPr>
          <w:p w14:paraId="69B56FE1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 xml:space="preserve">Caixa de papelão para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microtubo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 xml:space="preserve"> ou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criotubo</w:t>
            </w:r>
            <w:proofErr w:type="spellEnd"/>
          </w:p>
        </w:tc>
        <w:tc>
          <w:tcPr>
            <w:tcW w:w="1582" w:type="pct"/>
            <w:vAlign w:val="center"/>
          </w:tcPr>
          <w:p w14:paraId="3B81B036" w14:textId="21DB1015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Para 81 tubos de 1,5 a 2,0 ml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Para armazenamento de amostras em freezer, até -80°C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Fabricada em fibra de papelão recoberta com papel branco</w:t>
            </w:r>
          </w:p>
        </w:tc>
        <w:tc>
          <w:tcPr>
            <w:tcW w:w="707" w:type="pct"/>
            <w:vAlign w:val="center"/>
          </w:tcPr>
          <w:p w14:paraId="73773260" w14:textId="497349EF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7091E746" w14:textId="38DD25AF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CF03D0" w:rsidRPr="003C2D48" w14:paraId="40DB4EFF" w14:textId="77777777" w:rsidTr="00CF03D0">
        <w:tc>
          <w:tcPr>
            <w:tcW w:w="417" w:type="pct"/>
            <w:vAlign w:val="center"/>
          </w:tcPr>
          <w:p w14:paraId="5E752D4A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10" w:type="pct"/>
            <w:vAlign w:val="center"/>
          </w:tcPr>
          <w:p w14:paraId="50575988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410240</w:t>
            </w:r>
          </w:p>
        </w:tc>
        <w:tc>
          <w:tcPr>
            <w:tcW w:w="1048" w:type="pct"/>
            <w:vAlign w:val="center"/>
          </w:tcPr>
          <w:p w14:paraId="42129497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 xml:space="preserve">Caixa de plástico para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microtubo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 xml:space="preserve"> ou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criotubo</w:t>
            </w:r>
            <w:proofErr w:type="spellEnd"/>
          </w:p>
        </w:tc>
        <w:tc>
          <w:tcPr>
            <w:tcW w:w="1582" w:type="pct"/>
            <w:vAlign w:val="center"/>
          </w:tcPr>
          <w:p w14:paraId="52381A39" w14:textId="6C04AF52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Para 100 tubos de 1,5 a 2,0 ml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Fabricada em polipropileno ou policarbonato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Resistente a temperatura -186°C à 121°C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Tampa de encaixe (sem dobradiça)</w:t>
            </w:r>
          </w:p>
        </w:tc>
        <w:tc>
          <w:tcPr>
            <w:tcW w:w="707" w:type="pct"/>
            <w:vAlign w:val="center"/>
          </w:tcPr>
          <w:p w14:paraId="79D939BC" w14:textId="66E8434B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5DDB4B0E" w14:textId="498125C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CF03D0" w:rsidRPr="003C2D48" w14:paraId="3806A11D" w14:textId="77777777" w:rsidTr="00CF03D0">
        <w:tc>
          <w:tcPr>
            <w:tcW w:w="417" w:type="pct"/>
            <w:vAlign w:val="center"/>
          </w:tcPr>
          <w:p w14:paraId="38727098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10" w:type="pct"/>
            <w:vAlign w:val="center"/>
          </w:tcPr>
          <w:p w14:paraId="19563689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315821</w:t>
            </w:r>
          </w:p>
        </w:tc>
        <w:tc>
          <w:tcPr>
            <w:tcW w:w="1048" w:type="pct"/>
            <w:vAlign w:val="center"/>
          </w:tcPr>
          <w:p w14:paraId="1B76EBE8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Caixa térmica com termômetro</w:t>
            </w:r>
          </w:p>
        </w:tc>
        <w:tc>
          <w:tcPr>
            <w:tcW w:w="1582" w:type="pct"/>
            <w:vAlign w:val="center"/>
          </w:tcPr>
          <w:p w14:paraId="7E9303CE" w14:textId="0AC6D7C0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Volume: 15 litros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Material: Polietileno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Revestimento interno: Poliuretano (espuma expansiva)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Alça para Transporte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Termômetro Display LCD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Faixa de temperatura do termômetro: -50 a 110°C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Precisão: ± 1°C</w:t>
            </w:r>
          </w:p>
        </w:tc>
        <w:tc>
          <w:tcPr>
            <w:tcW w:w="707" w:type="pct"/>
            <w:vAlign w:val="center"/>
          </w:tcPr>
          <w:p w14:paraId="23828864" w14:textId="776A7C8B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3C44D75B" w14:textId="7A24A3C2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CF03D0" w:rsidRPr="003C2D48" w14:paraId="007C824D" w14:textId="77777777" w:rsidTr="00CF03D0">
        <w:tc>
          <w:tcPr>
            <w:tcW w:w="417" w:type="pct"/>
            <w:vAlign w:val="center"/>
          </w:tcPr>
          <w:p w14:paraId="715FB451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10" w:type="pct"/>
            <w:vAlign w:val="center"/>
          </w:tcPr>
          <w:p w14:paraId="7F957F02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411380</w:t>
            </w:r>
          </w:p>
        </w:tc>
        <w:tc>
          <w:tcPr>
            <w:tcW w:w="1048" w:type="pct"/>
            <w:vAlign w:val="center"/>
          </w:tcPr>
          <w:p w14:paraId="25366C09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Câmara de contagem Neubauer</w:t>
            </w:r>
          </w:p>
        </w:tc>
        <w:tc>
          <w:tcPr>
            <w:tcW w:w="1582" w:type="pct"/>
            <w:vAlign w:val="center"/>
          </w:tcPr>
          <w:p w14:paraId="214D16F5" w14:textId="094F9714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Espelhada melhorada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Malhas de leitura gravadas diretamente no vidro;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Desenho da Malha: Neubauer;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Profundidade: 0,100 mm;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Resolução: 0,0025mm²;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Volume: 0,1µL.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Incluso 2 Lamínulas.</w:t>
            </w:r>
          </w:p>
        </w:tc>
        <w:tc>
          <w:tcPr>
            <w:tcW w:w="707" w:type="pct"/>
            <w:vAlign w:val="center"/>
          </w:tcPr>
          <w:p w14:paraId="48CE235C" w14:textId="4B38DAB4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33DB55EF" w14:textId="4A025544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CF03D0" w:rsidRPr="003C2D48" w14:paraId="6CECB75A" w14:textId="77777777" w:rsidTr="00CF03D0">
        <w:tc>
          <w:tcPr>
            <w:tcW w:w="417" w:type="pct"/>
            <w:vAlign w:val="center"/>
          </w:tcPr>
          <w:p w14:paraId="439F7A98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10" w:type="pct"/>
            <w:vAlign w:val="center"/>
          </w:tcPr>
          <w:p w14:paraId="582F0304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48" w:type="pct"/>
            <w:vAlign w:val="center"/>
          </w:tcPr>
          <w:p w14:paraId="1E93A80B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Contador manual</w:t>
            </w:r>
          </w:p>
        </w:tc>
        <w:tc>
          <w:tcPr>
            <w:tcW w:w="1582" w:type="pct"/>
            <w:vAlign w:val="center"/>
          </w:tcPr>
          <w:p w14:paraId="4ACF65A4" w14:textId="4D6381D4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Contador manual de 4 dígitos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Display analógico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Contagem para frente ou para trás.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Botão giratório na lateral que permite zerar contagem.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Estrutura metálica.</w:t>
            </w:r>
          </w:p>
        </w:tc>
        <w:tc>
          <w:tcPr>
            <w:tcW w:w="707" w:type="pct"/>
            <w:vAlign w:val="center"/>
          </w:tcPr>
          <w:p w14:paraId="5FEB5F65" w14:textId="5F2B0F1E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21A25D94" w14:textId="1D782656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CF03D0" w:rsidRPr="003C2D48" w14:paraId="76D3253B" w14:textId="77777777" w:rsidTr="00CF03D0">
        <w:tc>
          <w:tcPr>
            <w:tcW w:w="417" w:type="pct"/>
            <w:vAlign w:val="center"/>
          </w:tcPr>
          <w:p w14:paraId="5042E790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10" w:type="pct"/>
            <w:vAlign w:val="center"/>
          </w:tcPr>
          <w:p w14:paraId="31BA607F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441840</w:t>
            </w:r>
          </w:p>
        </w:tc>
        <w:tc>
          <w:tcPr>
            <w:tcW w:w="1048" w:type="pct"/>
            <w:vAlign w:val="center"/>
          </w:tcPr>
          <w:p w14:paraId="5614B22A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Coxinho (Reservatório para soluções)</w:t>
            </w:r>
          </w:p>
        </w:tc>
        <w:tc>
          <w:tcPr>
            <w:tcW w:w="1582" w:type="pct"/>
            <w:vAlign w:val="center"/>
          </w:tcPr>
          <w:p w14:paraId="39C0F243" w14:textId="7D787841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Volume: 50mL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Reservatório para Soluções para micropipetas multicanais.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Fabricado em polipropileno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Cor branca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Autoclavável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Apresentação: </w:t>
            </w:r>
            <w:r w:rsidRPr="003C2D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pacote com 10 unidades</w:t>
            </w:r>
          </w:p>
        </w:tc>
        <w:tc>
          <w:tcPr>
            <w:tcW w:w="707" w:type="pct"/>
            <w:vAlign w:val="center"/>
          </w:tcPr>
          <w:p w14:paraId="1686BDD3" w14:textId="11EFE90A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PACOTE</w:t>
            </w:r>
          </w:p>
        </w:tc>
        <w:tc>
          <w:tcPr>
            <w:tcW w:w="534" w:type="pct"/>
            <w:vAlign w:val="center"/>
          </w:tcPr>
          <w:p w14:paraId="7303E0C7" w14:textId="70D99B7D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CF03D0" w:rsidRPr="003C2D48" w14:paraId="0B2874D3" w14:textId="77777777" w:rsidTr="00CF03D0">
        <w:tc>
          <w:tcPr>
            <w:tcW w:w="417" w:type="pct"/>
            <w:vAlign w:val="center"/>
          </w:tcPr>
          <w:p w14:paraId="1D483ADA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10" w:type="pct"/>
            <w:vAlign w:val="center"/>
          </w:tcPr>
          <w:p w14:paraId="77067EC1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409363</w:t>
            </w:r>
          </w:p>
        </w:tc>
        <w:tc>
          <w:tcPr>
            <w:tcW w:w="1048" w:type="pct"/>
            <w:vAlign w:val="center"/>
          </w:tcPr>
          <w:p w14:paraId="4F39AFD8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Erlenmeyer 1000mL</w:t>
            </w:r>
          </w:p>
        </w:tc>
        <w:tc>
          <w:tcPr>
            <w:tcW w:w="1582" w:type="pct"/>
            <w:vAlign w:val="center"/>
          </w:tcPr>
          <w:p w14:paraId="2FB27FEA" w14:textId="11AA5871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Volume: 1000mL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Boca estreita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Fabricado em Vidro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Borosilicato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 xml:space="preserve"> 3.3;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Autoclavável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 xml:space="preserve"> a 121°C;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Graduado</w:t>
            </w:r>
          </w:p>
        </w:tc>
        <w:tc>
          <w:tcPr>
            <w:tcW w:w="707" w:type="pct"/>
            <w:vAlign w:val="center"/>
          </w:tcPr>
          <w:p w14:paraId="3C294176" w14:textId="3BCBD0C4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731BC383" w14:textId="0F9ABEAF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CF03D0" w:rsidRPr="003C2D48" w14:paraId="1F98B1A3" w14:textId="77777777" w:rsidTr="00CF03D0">
        <w:tc>
          <w:tcPr>
            <w:tcW w:w="417" w:type="pct"/>
            <w:vAlign w:val="center"/>
          </w:tcPr>
          <w:p w14:paraId="2A167C6C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10" w:type="pct"/>
            <w:vAlign w:val="center"/>
          </w:tcPr>
          <w:p w14:paraId="3BB016CC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409362</w:t>
            </w:r>
          </w:p>
        </w:tc>
        <w:tc>
          <w:tcPr>
            <w:tcW w:w="1048" w:type="pct"/>
            <w:vAlign w:val="center"/>
          </w:tcPr>
          <w:p w14:paraId="6D676899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Erlenmeyer 125mL</w:t>
            </w:r>
          </w:p>
        </w:tc>
        <w:tc>
          <w:tcPr>
            <w:tcW w:w="1582" w:type="pct"/>
            <w:vAlign w:val="center"/>
          </w:tcPr>
          <w:p w14:paraId="0FADE3E2" w14:textId="4F0FA038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Volume: 125mL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Boca estreita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Fabricado em Vidro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Borosilicato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 xml:space="preserve"> 3.3;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Autoclavável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 xml:space="preserve"> a 121°C;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Graduado</w:t>
            </w:r>
          </w:p>
        </w:tc>
        <w:tc>
          <w:tcPr>
            <w:tcW w:w="707" w:type="pct"/>
            <w:vAlign w:val="center"/>
          </w:tcPr>
          <w:p w14:paraId="2C189637" w14:textId="1514C885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3324A347" w14:textId="00C42449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CF03D0" w:rsidRPr="003C2D48" w14:paraId="5A83B2B9" w14:textId="77777777" w:rsidTr="00CF03D0">
        <w:tc>
          <w:tcPr>
            <w:tcW w:w="417" w:type="pct"/>
            <w:vAlign w:val="center"/>
          </w:tcPr>
          <w:p w14:paraId="3FE381B2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10" w:type="pct"/>
            <w:vAlign w:val="center"/>
          </w:tcPr>
          <w:p w14:paraId="15F36E72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409360</w:t>
            </w:r>
          </w:p>
        </w:tc>
        <w:tc>
          <w:tcPr>
            <w:tcW w:w="1048" w:type="pct"/>
            <w:vAlign w:val="center"/>
          </w:tcPr>
          <w:p w14:paraId="36E0CAA8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Erlenmeyer 250mL</w:t>
            </w:r>
          </w:p>
        </w:tc>
        <w:tc>
          <w:tcPr>
            <w:tcW w:w="1582" w:type="pct"/>
            <w:vAlign w:val="center"/>
          </w:tcPr>
          <w:p w14:paraId="748C0696" w14:textId="258274E3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Volume: 250mL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Boca estreita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Fabricado em Vidro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Borosilicato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 xml:space="preserve"> 3.3;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Autoclavável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 xml:space="preserve"> a 121°C;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Graduado</w:t>
            </w:r>
          </w:p>
        </w:tc>
        <w:tc>
          <w:tcPr>
            <w:tcW w:w="707" w:type="pct"/>
            <w:vAlign w:val="center"/>
          </w:tcPr>
          <w:p w14:paraId="3FFB711D" w14:textId="595D5D92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68CB4E32" w14:textId="3A055E02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CF03D0" w:rsidRPr="003C2D48" w14:paraId="33E53F0A" w14:textId="77777777" w:rsidTr="00CF03D0">
        <w:tc>
          <w:tcPr>
            <w:tcW w:w="417" w:type="pct"/>
            <w:vAlign w:val="center"/>
          </w:tcPr>
          <w:p w14:paraId="096C45E4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10" w:type="pct"/>
            <w:vAlign w:val="center"/>
          </w:tcPr>
          <w:p w14:paraId="19C1F7C6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409361</w:t>
            </w:r>
          </w:p>
        </w:tc>
        <w:tc>
          <w:tcPr>
            <w:tcW w:w="1048" w:type="pct"/>
            <w:vAlign w:val="center"/>
          </w:tcPr>
          <w:p w14:paraId="414B2665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Erlenmeyer 500mL</w:t>
            </w:r>
          </w:p>
        </w:tc>
        <w:tc>
          <w:tcPr>
            <w:tcW w:w="1582" w:type="pct"/>
            <w:vAlign w:val="center"/>
          </w:tcPr>
          <w:p w14:paraId="15D09A12" w14:textId="18CAFB90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Volume: 500mL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Boca estreita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Fabricado em Vidro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Borosilicato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 xml:space="preserve"> 3.3;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Autoclavável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 xml:space="preserve"> a 121°C;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Graduado</w:t>
            </w:r>
          </w:p>
        </w:tc>
        <w:tc>
          <w:tcPr>
            <w:tcW w:w="707" w:type="pct"/>
            <w:vAlign w:val="center"/>
          </w:tcPr>
          <w:p w14:paraId="29C4CCE3" w14:textId="6DDBA046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7B0CC4C2" w14:textId="08836FDA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CF03D0" w:rsidRPr="003C2D48" w14:paraId="2EAC5B01" w14:textId="77777777" w:rsidTr="00CF03D0">
        <w:tc>
          <w:tcPr>
            <w:tcW w:w="417" w:type="pct"/>
            <w:vAlign w:val="center"/>
          </w:tcPr>
          <w:p w14:paraId="7CB02025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10" w:type="pct"/>
            <w:vAlign w:val="center"/>
          </w:tcPr>
          <w:p w14:paraId="0BCE3084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409368</w:t>
            </w:r>
          </w:p>
        </w:tc>
        <w:tc>
          <w:tcPr>
            <w:tcW w:w="1048" w:type="pct"/>
            <w:vAlign w:val="center"/>
          </w:tcPr>
          <w:p w14:paraId="00280236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Erlenmeyer 50mL</w:t>
            </w:r>
          </w:p>
        </w:tc>
        <w:tc>
          <w:tcPr>
            <w:tcW w:w="1582" w:type="pct"/>
            <w:vAlign w:val="center"/>
          </w:tcPr>
          <w:p w14:paraId="44216226" w14:textId="3E2187A6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Volume: 50mL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Boca estreita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Fabricado em Vidro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Borosilicato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 xml:space="preserve"> 3.3;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Autoclavável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 xml:space="preserve"> a 121°C;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Graduado</w:t>
            </w:r>
          </w:p>
        </w:tc>
        <w:tc>
          <w:tcPr>
            <w:tcW w:w="707" w:type="pct"/>
            <w:vAlign w:val="center"/>
          </w:tcPr>
          <w:p w14:paraId="388CC705" w14:textId="1DA08F66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19E98552" w14:textId="40FCD6AC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CF03D0" w:rsidRPr="003C2D48" w14:paraId="7E472D1B" w14:textId="77777777" w:rsidTr="00CF03D0">
        <w:tc>
          <w:tcPr>
            <w:tcW w:w="417" w:type="pct"/>
            <w:vAlign w:val="center"/>
          </w:tcPr>
          <w:p w14:paraId="252C10C2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10" w:type="pct"/>
            <w:vAlign w:val="center"/>
          </w:tcPr>
          <w:p w14:paraId="268BB4E6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409375</w:t>
            </w:r>
          </w:p>
        </w:tc>
        <w:tc>
          <w:tcPr>
            <w:tcW w:w="1048" w:type="pct"/>
            <w:vAlign w:val="center"/>
          </w:tcPr>
          <w:p w14:paraId="58A7ADE6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Espátula</w:t>
            </w:r>
          </w:p>
        </w:tc>
        <w:tc>
          <w:tcPr>
            <w:tcW w:w="1582" w:type="pct"/>
            <w:vAlign w:val="center"/>
          </w:tcPr>
          <w:p w14:paraId="70C3D740" w14:textId="275DB7F5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Material: Arame De Aço Inox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Formato: Com Colher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Comprimento: Cerca de 15cm</w:t>
            </w:r>
          </w:p>
        </w:tc>
        <w:tc>
          <w:tcPr>
            <w:tcW w:w="707" w:type="pct"/>
            <w:vAlign w:val="center"/>
          </w:tcPr>
          <w:p w14:paraId="40FDE130" w14:textId="33A9FA2C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33C7424C" w14:textId="0E242AAC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CF03D0" w:rsidRPr="003C2D48" w14:paraId="6E0CAD61" w14:textId="77777777" w:rsidTr="00CF03D0">
        <w:tc>
          <w:tcPr>
            <w:tcW w:w="417" w:type="pct"/>
            <w:vAlign w:val="center"/>
          </w:tcPr>
          <w:p w14:paraId="0B9A5A4D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10" w:type="pct"/>
            <w:vAlign w:val="center"/>
          </w:tcPr>
          <w:p w14:paraId="3B86E842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420830</w:t>
            </w:r>
          </w:p>
        </w:tc>
        <w:tc>
          <w:tcPr>
            <w:tcW w:w="1048" w:type="pct"/>
            <w:vAlign w:val="center"/>
          </w:tcPr>
          <w:p w14:paraId="4188ECDD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Espátula com Colher</w:t>
            </w:r>
          </w:p>
        </w:tc>
        <w:tc>
          <w:tcPr>
            <w:tcW w:w="1582" w:type="pct"/>
            <w:vAlign w:val="center"/>
          </w:tcPr>
          <w:p w14:paraId="55E85620" w14:textId="516704E0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Material: Aço Inox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Formato: Chata Com Colher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Comprimento: Cerca De 15 CM</w:t>
            </w:r>
          </w:p>
        </w:tc>
        <w:tc>
          <w:tcPr>
            <w:tcW w:w="707" w:type="pct"/>
            <w:vAlign w:val="center"/>
          </w:tcPr>
          <w:p w14:paraId="4090DC2C" w14:textId="1AEF33B7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3CF3BFAA" w14:textId="538E06C2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CF03D0" w:rsidRPr="003C2D48" w14:paraId="32A7F141" w14:textId="77777777" w:rsidTr="00CF03D0">
        <w:tc>
          <w:tcPr>
            <w:tcW w:w="417" w:type="pct"/>
            <w:vAlign w:val="center"/>
          </w:tcPr>
          <w:p w14:paraId="77644D28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10" w:type="pct"/>
            <w:vAlign w:val="center"/>
          </w:tcPr>
          <w:p w14:paraId="5DF0FF86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614430</w:t>
            </w:r>
          </w:p>
        </w:tc>
        <w:tc>
          <w:tcPr>
            <w:tcW w:w="1048" w:type="pct"/>
            <w:vAlign w:val="center"/>
          </w:tcPr>
          <w:p w14:paraId="0187AB99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 xml:space="preserve">Estante para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microtubo</w:t>
            </w:r>
            <w:proofErr w:type="spellEnd"/>
          </w:p>
        </w:tc>
        <w:tc>
          <w:tcPr>
            <w:tcW w:w="1582" w:type="pct"/>
            <w:vAlign w:val="center"/>
          </w:tcPr>
          <w:p w14:paraId="38198DEC" w14:textId="7832DB2A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 xml:space="preserve">Capacidade: 96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microtubos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 xml:space="preserve"> de 0,5ml de um lado e 96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microtubos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 xml:space="preserve"> de 1,5/2,0ml do outro lado;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Resistente a temperaturas de -86°C a 121°C.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Autoclavável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Fabricadas em polipropileno rígido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Formato retangular, com base alfa numérica.</w:t>
            </w:r>
          </w:p>
        </w:tc>
        <w:tc>
          <w:tcPr>
            <w:tcW w:w="707" w:type="pct"/>
            <w:vAlign w:val="center"/>
          </w:tcPr>
          <w:p w14:paraId="1BACBF04" w14:textId="659FC321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4CCEBFFB" w14:textId="250C7BE8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CF03D0" w:rsidRPr="003C2D48" w14:paraId="5EE6F103" w14:textId="77777777" w:rsidTr="00CF03D0">
        <w:tc>
          <w:tcPr>
            <w:tcW w:w="417" w:type="pct"/>
            <w:vAlign w:val="center"/>
          </w:tcPr>
          <w:p w14:paraId="6FDF0D39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10" w:type="pct"/>
            <w:vAlign w:val="center"/>
          </w:tcPr>
          <w:p w14:paraId="5B0B2FE7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241217</w:t>
            </w:r>
          </w:p>
        </w:tc>
        <w:tc>
          <w:tcPr>
            <w:tcW w:w="1048" w:type="pct"/>
            <w:vAlign w:val="center"/>
          </w:tcPr>
          <w:p w14:paraId="573995D8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Estante para tubo</w:t>
            </w:r>
          </w:p>
        </w:tc>
        <w:tc>
          <w:tcPr>
            <w:tcW w:w="1582" w:type="pct"/>
            <w:vAlign w:val="center"/>
          </w:tcPr>
          <w:p w14:paraId="40BFE027" w14:textId="520ED9A3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Estante para Tubos Falcon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Em plástico ABS ou propileno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20 furos para tubos de 50 ml (tubos de até 30mm diâmetro)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30 furos para tubos de 15 ml (tubos de até 17mm diâmetro).</w:t>
            </w:r>
          </w:p>
        </w:tc>
        <w:tc>
          <w:tcPr>
            <w:tcW w:w="707" w:type="pct"/>
            <w:vAlign w:val="center"/>
          </w:tcPr>
          <w:p w14:paraId="310E1FCD" w14:textId="3D0DA60D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57367302" w14:textId="1A4EAAE9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CF03D0" w:rsidRPr="003C2D48" w14:paraId="1B8A65F1" w14:textId="77777777" w:rsidTr="00CF03D0">
        <w:tc>
          <w:tcPr>
            <w:tcW w:w="417" w:type="pct"/>
            <w:vAlign w:val="center"/>
          </w:tcPr>
          <w:p w14:paraId="5CB8DF66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10" w:type="pct"/>
            <w:vAlign w:val="center"/>
          </w:tcPr>
          <w:p w14:paraId="3B5F27B1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430070</w:t>
            </w:r>
          </w:p>
        </w:tc>
        <w:tc>
          <w:tcPr>
            <w:tcW w:w="1048" w:type="pct"/>
            <w:vAlign w:val="center"/>
          </w:tcPr>
          <w:p w14:paraId="4C8290C2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Frasco para reagente 1000mL</w:t>
            </w:r>
          </w:p>
        </w:tc>
        <w:tc>
          <w:tcPr>
            <w:tcW w:w="1582" w:type="pct"/>
            <w:vAlign w:val="center"/>
          </w:tcPr>
          <w:p w14:paraId="53DAE476" w14:textId="1EC013F7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Volume: 1000mL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Com anel de vedação (Antigotas)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Tampa de rosca em Polipropileno de alta resistência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Autoclavável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 xml:space="preserve"> até 140ºC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Material: Vidro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Borosilicato</w:t>
            </w:r>
            <w:proofErr w:type="spellEnd"/>
          </w:p>
        </w:tc>
        <w:tc>
          <w:tcPr>
            <w:tcW w:w="707" w:type="pct"/>
            <w:vAlign w:val="center"/>
          </w:tcPr>
          <w:p w14:paraId="01AF4577" w14:textId="4FA80B20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47F84C0D" w14:textId="1DF4D87D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CF03D0" w:rsidRPr="003C2D48" w14:paraId="3D2D5C98" w14:textId="77777777" w:rsidTr="00CF03D0">
        <w:tc>
          <w:tcPr>
            <w:tcW w:w="417" w:type="pct"/>
            <w:vAlign w:val="center"/>
          </w:tcPr>
          <w:p w14:paraId="27759283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710" w:type="pct"/>
            <w:vAlign w:val="center"/>
          </w:tcPr>
          <w:p w14:paraId="64827BC3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433851</w:t>
            </w:r>
          </w:p>
        </w:tc>
        <w:tc>
          <w:tcPr>
            <w:tcW w:w="1048" w:type="pct"/>
            <w:vAlign w:val="center"/>
          </w:tcPr>
          <w:p w14:paraId="7CD2CF50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Frasco para reagente 100mL</w:t>
            </w:r>
          </w:p>
        </w:tc>
        <w:tc>
          <w:tcPr>
            <w:tcW w:w="1582" w:type="pct"/>
            <w:vAlign w:val="center"/>
          </w:tcPr>
          <w:p w14:paraId="0C5829A4" w14:textId="49CAA4BA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Volume: 100mL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Com anel de vedação (Antigotas)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Tampa de rosca em Polipropileno de alta resistência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Autoclavável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 xml:space="preserve"> até 140ºC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Material: Vidro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Borosilicato</w:t>
            </w:r>
            <w:proofErr w:type="spellEnd"/>
          </w:p>
        </w:tc>
        <w:tc>
          <w:tcPr>
            <w:tcW w:w="707" w:type="pct"/>
            <w:vAlign w:val="center"/>
          </w:tcPr>
          <w:p w14:paraId="3131441A" w14:textId="7CBFB29F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3E682A59" w14:textId="123B91C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CF03D0" w:rsidRPr="003C2D48" w14:paraId="3323B2C3" w14:textId="77777777" w:rsidTr="00CF03D0">
        <w:tc>
          <w:tcPr>
            <w:tcW w:w="417" w:type="pct"/>
            <w:vAlign w:val="center"/>
          </w:tcPr>
          <w:p w14:paraId="1045F8E8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710" w:type="pct"/>
            <w:vAlign w:val="center"/>
          </w:tcPr>
          <w:p w14:paraId="676A8CE8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433848</w:t>
            </w:r>
          </w:p>
        </w:tc>
        <w:tc>
          <w:tcPr>
            <w:tcW w:w="1048" w:type="pct"/>
            <w:vAlign w:val="center"/>
          </w:tcPr>
          <w:p w14:paraId="7DAC9C0F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Frasco para reagente 250mL</w:t>
            </w:r>
          </w:p>
        </w:tc>
        <w:tc>
          <w:tcPr>
            <w:tcW w:w="1582" w:type="pct"/>
            <w:vAlign w:val="center"/>
          </w:tcPr>
          <w:p w14:paraId="61CE6228" w14:textId="7E1E3DAC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Volume: 250mL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Com anel de vedação (Antigotas)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Tampa de rosca em Polipropileno de alta resistência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Autoclavável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 xml:space="preserve"> até 140ºC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Material: Vidro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Borosilicato</w:t>
            </w:r>
            <w:proofErr w:type="spellEnd"/>
          </w:p>
        </w:tc>
        <w:tc>
          <w:tcPr>
            <w:tcW w:w="707" w:type="pct"/>
            <w:vAlign w:val="center"/>
          </w:tcPr>
          <w:p w14:paraId="256CC016" w14:textId="61348275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61EBEE59" w14:textId="41A592D4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CF03D0" w:rsidRPr="003C2D48" w14:paraId="72AF6DE9" w14:textId="77777777" w:rsidTr="00CF03D0">
        <w:tc>
          <w:tcPr>
            <w:tcW w:w="417" w:type="pct"/>
            <w:vAlign w:val="center"/>
          </w:tcPr>
          <w:p w14:paraId="7B8DA1ED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710" w:type="pct"/>
            <w:vAlign w:val="center"/>
          </w:tcPr>
          <w:p w14:paraId="0389FF0E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433849</w:t>
            </w:r>
          </w:p>
        </w:tc>
        <w:tc>
          <w:tcPr>
            <w:tcW w:w="1048" w:type="pct"/>
            <w:vAlign w:val="center"/>
          </w:tcPr>
          <w:p w14:paraId="600A7C99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Frasco para reagente 500mL</w:t>
            </w:r>
          </w:p>
        </w:tc>
        <w:tc>
          <w:tcPr>
            <w:tcW w:w="1582" w:type="pct"/>
            <w:vAlign w:val="center"/>
          </w:tcPr>
          <w:p w14:paraId="07C9B143" w14:textId="6930E1F9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Volume: 500mL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Com anel de vedação (Antigotas)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Tampa de rosca em Polipropileno de alta resistência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Autoclavável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 xml:space="preserve"> até 140ºC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Material: Vidro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Borosilicato</w:t>
            </w:r>
            <w:proofErr w:type="spellEnd"/>
          </w:p>
        </w:tc>
        <w:tc>
          <w:tcPr>
            <w:tcW w:w="707" w:type="pct"/>
            <w:vAlign w:val="center"/>
          </w:tcPr>
          <w:p w14:paraId="3BEE1023" w14:textId="367DB6B8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0D5AE27C" w14:textId="4D5085DF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CF03D0" w:rsidRPr="003C2D48" w14:paraId="567EACFC" w14:textId="77777777" w:rsidTr="00CF03D0">
        <w:tc>
          <w:tcPr>
            <w:tcW w:w="417" w:type="pct"/>
            <w:vAlign w:val="center"/>
          </w:tcPr>
          <w:p w14:paraId="4F186CB2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710" w:type="pct"/>
            <w:vAlign w:val="center"/>
          </w:tcPr>
          <w:p w14:paraId="770EB59D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433850</w:t>
            </w:r>
          </w:p>
        </w:tc>
        <w:tc>
          <w:tcPr>
            <w:tcW w:w="1048" w:type="pct"/>
            <w:vAlign w:val="center"/>
          </w:tcPr>
          <w:p w14:paraId="0A5A36C8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Frasco para reagente 50mL</w:t>
            </w:r>
          </w:p>
        </w:tc>
        <w:tc>
          <w:tcPr>
            <w:tcW w:w="1582" w:type="pct"/>
            <w:vAlign w:val="center"/>
          </w:tcPr>
          <w:p w14:paraId="6488FC7D" w14:textId="1359FC47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Volume: 50mL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Com anel de vedação (Antigotas)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Tampa de rosca em Polipropileno de alta resistência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Autoclavável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 xml:space="preserve"> até 140ºC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Material: Vidro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Borosilicato</w:t>
            </w:r>
            <w:proofErr w:type="spellEnd"/>
          </w:p>
        </w:tc>
        <w:tc>
          <w:tcPr>
            <w:tcW w:w="707" w:type="pct"/>
            <w:vAlign w:val="center"/>
          </w:tcPr>
          <w:p w14:paraId="5F500925" w14:textId="0FD7801F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41F45C1D" w14:textId="3B2A161C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CF03D0" w:rsidRPr="003C2D48" w14:paraId="18080ACA" w14:textId="77777777" w:rsidTr="00CF03D0">
        <w:tc>
          <w:tcPr>
            <w:tcW w:w="417" w:type="pct"/>
            <w:vAlign w:val="center"/>
          </w:tcPr>
          <w:p w14:paraId="54BF2154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10" w:type="pct"/>
            <w:vAlign w:val="center"/>
          </w:tcPr>
          <w:p w14:paraId="436E6EEE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411930</w:t>
            </w:r>
          </w:p>
        </w:tc>
        <w:tc>
          <w:tcPr>
            <w:tcW w:w="1048" w:type="pct"/>
            <w:vAlign w:val="center"/>
          </w:tcPr>
          <w:p w14:paraId="7EA26B03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Funil - 120mm</w:t>
            </w:r>
          </w:p>
        </w:tc>
        <w:tc>
          <w:tcPr>
            <w:tcW w:w="1582" w:type="pct"/>
            <w:vAlign w:val="center"/>
          </w:tcPr>
          <w:p w14:paraId="3B4A45CB" w14:textId="7E2FFC11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Tamanho: 120mm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Volume: 250mL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Vidro incolor liso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Haste Curta</w:t>
            </w:r>
          </w:p>
        </w:tc>
        <w:tc>
          <w:tcPr>
            <w:tcW w:w="707" w:type="pct"/>
            <w:vAlign w:val="center"/>
          </w:tcPr>
          <w:p w14:paraId="525C9A01" w14:textId="595ADF7B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37F04807" w14:textId="65AF4506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F03D0" w:rsidRPr="003C2D48" w14:paraId="1CD0B24D" w14:textId="77777777" w:rsidTr="00CF03D0">
        <w:tc>
          <w:tcPr>
            <w:tcW w:w="417" w:type="pct"/>
            <w:vAlign w:val="center"/>
          </w:tcPr>
          <w:p w14:paraId="07929D7C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710" w:type="pct"/>
            <w:vAlign w:val="center"/>
          </w:tcPr>
          <w:p w14:paraId="1EB05712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410104</w:t>
            </w:r>
          </w:p>
        </w:tc>
        <w:tc>
          <w:tcPr>
            <w:tcW w:w="1048" w:type="pct"/>
            <w:vAlign w:val="center"/>
          </w:tcPr>
          <w:p w14:paraId="6E0909C7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Funil - 150mm</w:t>
            </w:r>
          </w:p>
        </w:tc>
        <w:tc>
          <w:tcPr>
            <w:tcW w:w="1582" w:type="pct"/>
            <w:vAlign w:val="center"/>
          </w:tcPr>
          <w:p w14:paraId="42AE11EC" w14:textId="11E614EF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Tamanho: 150mm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Volume: 500mL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Vidro incolor liso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Haste Curta</w:t>
            </w:r>
          </w:p>
        </w:tc>
        <w:tc>
          <w:tcPr>
            <w:tcW w:w="707" w:type="pct"/>
            <w:vAlign w:val="center"/>
          </w:tcPr>
          <w:p w14:paraId="4C8A972C" w14:textId="0E3C50B2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6BC918FE" w14:textId="31D27636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F03D0" w:rsidRPr="003C2D48" w14:paraId="6B2EA103" w14:textId="77777777" w:rsidTr="00CF03D0">
        <w:tc>
          <w:tcPr>
            <w:tcW w:w="417" w:type="pct"/>
            <w:vAlign w:val="center"/>
          </w:tcPr>
          <w:p w14:paraId="0D54E85A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710" w:type="pct"/>
            <w:vAlign w:val="center"/>
          </w:tcPr>
          <w:p w14:paraId="0D6276E7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410112</w:t>
            </w:r>
          </w:p>
        </w:tc>
        <w:tc>
          <w:tcPr>
            <w:tcW w:w="1048" w:type="pct"/>
            <w:vAlign w:val="center"/>
          </w:tcPr>
          <w:p w14:paraId="157823DC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Funil - 75mm</w:t>
            </w:r>
          </w:p>
        </w:tc>
        <w:tc>
          <w:tcPr>
            <w:tcW w:w="1582" w:type="pct"/>
            <w:vAlign w:val="center"/>
          </w:tcPr>
          <w:p w14:paraId="3287505D" w14:textId="42BDD8EF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Tamanho: 75mm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Volume: 60mL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Vidro incolor liso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Haste Curta</w:t>
            </w:r>
          </w:p>
        </w:tc>
        <w:tc>
          <w:tcPr>
            <w:tcW w:w="707" w:type="pct"/>
            <w:vAlign w:val="center"/>
          </w:tcPr>
          <w:p w14:paraId="687BDEBE" w14:textId="3AF07C6E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3D045B48" w14:textId="178345AD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F03D0" w:rsidRPr="003C2D48" w14:paraId="605D3FD4" w14:textId="77777777" w:rsidTr="00CF03D0">
        <w:tc>
          <w:tcPr>
            <w:tcW w:w="417" w:type="pct"/>
            <w:vAlign w:val="center"/>
          </w:tcPr>
          <w:p w14:paraId="76E3D158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710" w:type="pct"/>
            <w:vAlign w:val="center"/>
          </w:tcPr>
          <w:p w14:paraId="1CE3147B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454353</w:t>
            </w:r>
          </w:p>
        </w:tc>
        <w:tc>
          <w:tcPr>
            <w:tcW w:w="1048" w:type="pct"/>
            <w:vAlign w:val="center"/>
          </w:tcPr>
          <w:p w14:paraId="4E9581BB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Micropipetas Multicanal 12 canais - P300</w:t>
            </w:r>
          </w:p>
        </w:tc>
        <w:tc>
          <w:tcPr>
            <w:tcW w:w="1582" w:type="pct"/>
            <w:vAlign w:val="center"/>
          </w:tcPr>
          <w:p w14:paraId="30D2977D" w14:textId="083826F0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Volume: 20 - 300µL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Volume variável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Display de 04 dígitos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Multicanal - 12 canais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Incremento de volume: 0,1µL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Cone de ponteira com mola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Pipeta mecânica de almofada de ar com operação padrão de 3 botões 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Autoclavável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Com ejetor de ponteiras posicionado para ergonomia</w:t>
            </w:r>
          </w:p>
        </w:tc>
        <w:tc>
          <w:tcPr>
            <w:tcW w:w="707" w:type="pct"/>
            <w:vAlign w:val="center"/>
          </w:tcPr>
          <w:p w14:paraId="3D9A58E2" w14:textId="36E2518B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589ED4F9" w14:textId="133EDCA6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F03D0" w:rsidRPr="003C2D48" w14:paraId="6107335C" w14:textId="77777777" w:rsidTr="00CF03D0">
        <w:tc>
          <w:tcPr>
            <w:tcW w:w="417" w:type="pct"/>
            <w:vAlign w:val="center"/>
          </w:tcPr>
          <w:p w14:paraId="74668D04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10" w:type="pct"/>
            <w:vAlign w:val="center"/>
          </w:tcPr>
          <w:p w14:paraId="1D3CCCF7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417322</w:t>
            </w:r>
          </w:p>
        </w:tc>
        <w:tc>
          <w:tcPr>
            <w:tcW w:w="1048" w:type="pct"/>
            <w:vAlign w:val="center"/>
          </w:tcPr>
          <w:p w14:paraId="408FD29B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Micropipetas Multicanal 8 canais - P300</w:t>
            </w:r>
          </w:p>
        </w:tc>
        <w:tc>
          <w:tcPr>
            <w:tcW w:w="1582" w:type="pct"/>
            <w:vAlign w:val="center"/>
          </w:tcPr>
          <w:p w14:paraId="19370A54" w14:textId="6D3A7E0E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Volume: 20 - 300µL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Volume variável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Display de 04 dígitos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Multicanal - 8 canais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Incremento de volume: 0,1µL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Cone de ponteira com mola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Pipeta mecânica de almofada de ar com operação padrão de 3 botões 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Autoclavável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Com ejetor de ponteiras posicionado para ergonomia</w:t>
            </w:r>
          </w:p>
        </w:tc>
        <w:tc>
          <w:tcPr>
            <w:tcW w:w="707" w:type="pct"/>
            <w:vAlign w:val="center"/>
          </w:tcPr>
          <w:p w14:paraId="62D98977" w14:textId="235F0336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688F6AF5" w14:textId="363018E5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F03D0" w:rsidRPr="003C2D48" w14:paraId="3535BE22" w14:textId="77777777" w:rsidTr="00CF03D0">
        <w:tc>
          <w:tcPr>
            <w:tcW w:w="417" w:type="pct"/>
            <w:vAlign w:val="center"/>
          </w:tcPr>
          <w:p w14:paraId="6C4A4203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710" w:type="pct"/>
            <w:vAlign w:val="center"/>
          </w:tcPr>
          <w:p w14:paraId="77D35503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420741</w:t>
            </w:r>
          </w:p>
        </w:tc>
        <w:tc>
          <w:tcPr>
            <w:tcW w:w="1048" w:type="pct"/>
            <w:vAlign w:val="center"/>
          </w:tcPr>
          <w:p w14:paraId="017151E6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Micropipetas Multicanal 8 canais P10</w:t>
            </w:r>
          </w:p>
        </w:tc>
        <w:tc>
          <w:tcPr>
            <w:tcW w:w="1582" w:type="pct"/>
            <w:vAlign w:val="center"/>
          </w:tcPr>
          <w:p w14:paraId="18F3BF65" w14:textId="7802DA1D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Volume: 0,5 - 10µL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Volume variável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Display de 04 dígitos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Multicanal - 8 canais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Incremento de volume: 0,1µL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Cone de ponteira com mola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Pipeta mecânica de almofada de ar com operação padrão de 3 botões 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Autoclavável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Com ejetor de ponteiras posicionado para ergonomia</w:t>
            </w:r>
          </w:p>
        </w:tc>
        <w:tc>
          <w:tcPr>
            <w:tcW w:w="707" w:type="pct"/>
            <w:vAlign w:val="center"/>
          </w:tcPr>
          <w:p w14:paraId="712667F3" w14:textId="0F0AED8F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735F9721" w14:textId="71247A8A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F03D0" w:rsidRPr="003C2D48" w14:paraId="2F9FEE00" w14:textId="77777777" w:rsidTr="00CF03D0">
        <w:tc>
          <w:tcPr>
            <w:tcW w:w="417" w:type="pct"/>
            <w:vAlign w:val="center"/>
          </w:tcPr>
          <w:p w14:paraId="69CBE801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710" w:type="pct"/>
            <w:vAlign w:val="center"/>
          </w:tcPr>
          <w:p w14:paraId="4E905D68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450677</w:t>
            </w:r>
          </w:p>
        </w:tc>
        <w:tc>
          <w:tcPr>
            <w:tcW w:w="1048" w:type="pct"/>
            <w:vAlign w:val="center"/>
          </w:tcPr>
          <w:p w14:paraId="135C3FF7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Micropipetas P10</w:t>
            </w:r>
          </w:p>
        </w:tc>
        <w:tc>
          <w:tcPr>
            <w:tcW w:w="1582" w:type="pct"/>
            <w:vAlign w:val="center"/>
          </w:tcPr>
          <w:p w14:paraId="2662C9BD" w14:textId="207694A1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Volume: 0,5 - 10µL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Volume variável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Display de 04 dígitos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Monocanal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Incremento de volume: 0,01µL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Cone de ponteira com mola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Pipeta mecânica de almofada de ar com operação padrão de 3 botões 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Autoclavável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Com ejetor de ponteiras posicionado para ergonomia</w:t>
            </w:r>
          </w:p>
        </w:tc>
        <w:tc>
          <w:tcPr>
            <w:tcW w:w="707" w:type="pct"/>
            <w:vAlign w:val="center"/>
          </w:tcPr>
          <w:p w14:paraId="5AB3306E" w14:textId="3148509B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550EB0C2" w14:textId="40A32C32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CF03D0" w:rsidRPr="003C2D48" w14:paraId="687A15E9" w14:textId="77777777" w:rsidTr="00CF03D0">
        <w:tc>
          <w:tcPr>
            <w:tcW w:w="417" w:type="pct"/>
            <w:vAlign w:val="center"/>
          </w:tcPr>
          <w:p w14:paraId="257A4294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710" w:type="pct"/>
            <w:vAlign w:val="center"/>
          </w:tcPr>
          <w:p w14:paraId="5E58F3AB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450229</w:t>
            </w:r>
          </w:p>
        </w:tc>
        <w:tc>
          <w:tcPr>
            <w:tcW w:w="1048" w:type="pct"/>
            <w:vAlign w:val="center"/>
          </w:tcPr>
          <w:p w14:paraId="1588C10A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Micropipetas P100</w:t>
            </w:r>
          </w:p>
        </w:tc>
        <w:tc>
          <w:tcPr>
            <w:tcW w:w="1582" w:type="pct"/>
            <w:vAlign w:val="center"/>
          </w:tcPr>
          <w:p w14:paraId="1AA3BA70" w14:textId="0030B557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Volume: 10 - 100µL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Volume variável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Display de 04 dígitos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Monocanal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Incremento de volume: 1µL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Cone de ponteira com mola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Pipeta mecânica de almofada de ar com operação padrão de 3 botões 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Autoclavável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Com ejetor de ponteiras posicionado para ergonomia</w:t>
            </w:r>
          </w:p>
        </w:tc>
        <w:tc>
          <w:tcPr>
            <w:tcW w:w="707" w:type="pct"/>
            <w:vAlign w:val="center"/>
          </w:tcPr>
          <w:p w14:paraId="24329160" w14:textId="3E4912FD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3A624EE9" w14:textId="015424F6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CF03D0" w:rsidRPr="003C2D48" w14:paraId="7DC67860" w14:textId="77777777" w:rsidTr="00CF03D0">
        <w:tc>
          <w:tcPr>
            <w:tcW w:w="417" w:type="pct"/>
            <w:vAlign w:val="center"/>
          </w:tcPr>
          <w:p w14:paraId="2EA7809C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710" w:type="pct"/>
            <w:vAlign w:val="center"/>
          </w:tcPr>
          <w:p w14:paraId="6AFDA8E7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410273</w:t>
            </w:r>
          </w:p>
        </w:tc>
        <w:tc>
          <w:tcPr>
            <w:tcW w:w="1048" w:type="pct"/>
            <w:vAlign w:val="center"/>
          </w:tcPr>
          <w:p w14:paraId="204583A8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Micropipetas P1000</w:t>
            </w:r>
          </w:p>
        </w:tc>
        <w:tc>
          <w:tcPr>
            <w:tcW w:w="1582" w:type="pct"/>
            <w:vAlign w:val="center"/>
          </w:tcPr>
          <w:p w14:paraId="696E8C21" w14:textId="67A97DB4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Volume: 100 - 1000µL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Volume variável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Display de 04 dígitos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Monocanal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Incremento de volume: 1µL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Cone de ponteira com mola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Pipeta mecânica de almofada de ar com operação padrão de 3 botões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Autoclavável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Com ejetor de ponteiras posicionado para ergonomia</w:t>
            </w:r>
          </w:p>
        </w:tc>
        <w:tc>
          <w:tcPr>
            <w:tcW w:w="707" w:type="pct"/>
            <w:vAlign w:val="center"/>
          </w:tcPr>
          <w:p w14:paraId="6AA27218" w14:textId="146A5518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25D88080" w14:textId="5F8009A1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CF03D0" w:rsidRPr="003C2D48" w14:paraId="22A0B6AE" w14:textId="77777777" w:rsidTr="00CF03D0">
        <w:tc>
          <w:tcPr>
            <w:tcW w:w="417" w:type="pct"/>
            <w:vAlign w:val="center"/>
          </w:tcPr>
          <w:p w14:paraId="4204FED3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710" w:type="pct"/>
            <w:vAlign w:val="center"/>
          </w:tcPr>
          <w:p w14:paraId="54B0B98C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409083</w:t>
            </w:r>
          </w:p>
        </w:tc>
        <w:tc>
          <w:tcPr>
            <w:tcW w:w="1048" w:type="pct"/>
            <w:vAlign w:val="center"/>
          </w:tcPr>
          <w:p w14:paraId="1ACB01FC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Micropipetas P20</w:t>
            </w:r>
          </w:p>
        </w:tc>
        <w:tc>
          <w:tcPr>
            <w:tcW w:w="1582" w:type="pct"/>
            <w:vAlign w:val="center"/>
          </w:tcPr>
          <w:p w14:paraId="724E4F3F" w14:textId="6C485DF2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Volume: 2 - 20µL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Volume variável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Display de 04 dígitos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Monocanal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Incremento de volume: 1µL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Cone de ponteira com mola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Pipeta mecânica de almofada de ar com operação padrão de 3 botões 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Autoclavável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Com ejetor de ponteiras posicionado para ergonomia</w:t>
            </w:r>
          </w:p>
        </w:tc>
        <w:tc>
          <w:tcPr>
            <w:tcW w:w="707" w:type="pct"/>
            <w:vAlign w:val="center"/>
          </w:tcPr>
          <w:p w14:paraId="1C630A93" w14:textId="4E4F43BF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7917D704" w14:textId="2F58A980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CF03D0" w:rsidRPr="003C2D48" w14:paraId="130951C0" w14:textId="77777777" w:rsidTr="00CF03D0">
        <w:tc>
          <w:tcPr>
            <w:tcW w:w="417" w:type="pct"/>
            <w:vAlign w:val="center"/>
          </w:tcPr>
          <w:p w14:paraId="0A8CFF5D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10" w:type="pct"/>
            <w:vAlign w:val="center"/>
          </w:tcPr>
          <w:p w14:paraId="5E2D5791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424685</w:t>
            </w:r>
          </w:p>
        </w:tc>
        <w:tc>
          <w:tcPr>
            <w:tcW w:w="1048" w:type="pct"/>
            <w:vAlign w:val="center"/>
          </w:tcPr>
          <w:p w14:paraId="0C854C24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Micropipetas P200</w:t>
            </w:r>
          </w:p>
        </w:tc>
        <w:tc>
          <w:tcPr>
            <w:tcW w:w="1582" w:type="pct"/>
            <w:vAlign w:val="center"/>
          </w:tcPr>
          <w:p w14:paraId="485651E5" w14:textId="2F49094C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Volume: 20 - 200µL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Volume variável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Display de 04 dígitos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Monocanal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Incremento de volume: 0,2µL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Cone de ponteira com mola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Pipeta mecânica de almofada de ar com operação padrão de 3 botões 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Autoclavável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Com ejetor de ponteiras posicionado para ergonomia</w:t>
            </w:r>
          </w:p>
        </w:tc>
        <w:tc>
          <w:tcPr>
            <w:tcW w:w="707" w:type="pct"/>
            <w:vAlign w:val="center"/>
          </w:tcPr>
          <w:p w14:paraId="7C4DB840" w14:textId="51E6E1E8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70C6BB38" w14:textId="6AE7A6F9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CF03D0" w:rsidRPr="003C2D48" w14:paraId="688BAF3A" w14:textId="77777777" w:rsidTr="00CF03D0">
        <w:tc>
          <w:tcPr>
            <w:tcW w:w="417" w:type="pct"/>
            <w:vAlign w:val="center"/>
          </w:tcPr>
          <w:p w14:paraId="6791F6B5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710" w:type="pct"/>
            <w:vAlign w:val="center"/>
          </w:tcPr>
          <w:p w14:paraId="65B2744A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408734</w:t>
            </w:r>
          </w:p>
        </w:tc>
        <w:tc>
          <w:tcPr>
            <w:tcW w:w="1048" w:type="pct"/>
            <w:vAlign w:val="center"/>
          </w:tcPr>
          <w:p w14:paraId="0A24225D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Pipetador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 xml:space="preserve"> automático</w:t>
            </w:r>
          </w:p>
        </w:tc>
        <w:tc>
          <w:tcPr>
            <w:tcW w:w="1582" w:type="pct"/>
            <w:vAlign w:val="center"/>
          </w:tcPr>
          <w:p w14:paraId="70395BAC" w14:textId="1FF6702B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Volume: 0,1 a 100mL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Tipo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Aid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Corpo em ABS e cone em polipropileno, resistente a luz UV;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Velocidade de aspiração e dispensação ajustável;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Duas opções de dispensa (motor ou gravidade);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Bateria Íon-Lítio recarregável;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Cone, filtro de 0,45u µm e adaptador de silicone (121°C, 15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psi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, 15 min.);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Compatível com a maioria das marcas de pipetas sorológicas disponíveis no mercado</w:t>
            </w:r>
          </w:p>
        </w:tc>
        <w:tc>
          <w:tcPr>
            <w:tcW w:w="707" w:type="pct"/>
            <w:vAlign w:val="center"/>
          </w:tcPr>
          <w:p w14:paraId="109FEF9D" w14:textId="21757439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2746F758" w14:textId="3E9246A2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F03D0" w:rsidRPr="003C2D48" w14:paraId="2BEFE797" w14:textId="77777777" w:rsidTr="00CF03D0">
        <w:tc>
          <w:tcPr>
            <w:tcW w:w="417" w:type="pct"/>
            <w:vAlign w:val="center"/>
          </w:tcPr>
          <w:p w14:paraId="51CE301E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710" w:type="pct"/>
            <w:vAlign w:val="center"/>
          </w:tcPr>
          <w:p w14:paraId="6E18C5E3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428642</w:t>
            </w:r>
          </w:p>
        </w:tc>
        <w:tc>
          <w:tcPr>
            <w:tcW w:w="1048" w:type="pct"/>
            <w:vAlign w:val="center"/>
          </w:tcPr>
          <w:p w14:paraId="476C913F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Pisseta</w:t>
            </w:r>
            <w:proofErr w:type="spellEnd"/>
          </w:p>
        </w:tc>
        <w:tc>
          <w:tcPr>
            <w:tcW w:w="1582" w:type="pct"/>
            <w:vAlign w:val="center"/>
          </w:tcPr>
          <w:p w14:paraId="0F74A52E" w14:textId="4C39E701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Volume: 500mL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Frasco fabricado em polietileno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Graduado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Tampa com bico curvo na cor azul</w:t>
            </w:r>
          </w:p>
        </w:tc>
        <w:tc>
          <w:tcPr>
            <w:tcW w:w="707" w:type="pct"/>
            <w:vAlign w:val="center"/>
          </w:tcPr>
          <w:p w14:paraId="48F6D741" w14:textId="31F87A9C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2B0CFA6D" w14:textId="5086A985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CF03D0" w:rsidRPr="003C2D48" w14:paraId="23EB5EF9" w14:textId="77777777" w:rsidTr="00CF03D0">
        <w:tc>
          <w:tcPr>
            <w:tcW w:w="417" w:type="pct"/>
            <w:vAlign w:val="center"/>
          </w:tcPr>
          <w:p w14:paraId="2D9443FA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710" w:type="pct"/>
            <w:vAlign w:val="center"/>
          </w:tcPr>
          <w:p w14:paraId="2C00A989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409884</w:t>
            </w:r>
          </w:p>
        </w:tc>
        <w:tc>
          <w:tcPr>
            <w:tcW w:w="1048" w:type="pct"/>
            <w:vAlign w:val="center"/>
          </w:tcPr>
          <w:p w14:paraId="3074ACD6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Proveta 1000mL</w:t>
            </w:r>
          </w:p>
        </w:tc>
        <w:tc>
          <w:tcPr>
            <w:tcW w:w="1582" w:type="pct"/>
            <w:vAlign w:val="center"/>
          </w:tcPr>
          <w:p w14:paraId="351A68C2" w14:textId="645FF2D8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Volume: 1000mL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Vidro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borosilicato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 xml:space="preserve"> graduado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Base hexagonal em polipropileno</w:t>
            </w:r>
          </w:p>
        </w:tc>
        <w:tc>
          <w:tcPr>
            <w:tcW w:w="707" w:type="pct"/>
            <w:vAlign w:val="center"/>
          </w:tcPr>
          <w:p w14:paraId="3CF635ED" w14:textId="24848C96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07174CD6" w14:textId="0E6A91DF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CF03D0" w:rsidRPr="003C2D48" w14:paraId="49BE3EA8" w14:textId="77777777" w:rsidTr="00CF03D0">
        <w:tc>
          <w:tcPr>
            <w:tcW w:w="417" w:type="pct"/>
            <w:vAlign w:val="center"/>
          </w:tcPr>
          <w:p w14:paraId="17A736E6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710" w:type="pct"/>
            <w:vAlign w:val="center"/>
          </w:tcPr>
          <w:p w14:paraId="04F1D120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409892</w:t>
            </w:r>
          </w:p>
        </w:tc>
        <w:tc>
          <w:tcPr>
            <w:tcW w:w="1048" w:type="pct"/>
            <w:vAlign w:val="center"/>
          </w:tcPr>
          <w:p w14:paraId="4BF07B9C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Proveta 100mL</w:t>
            </w:r>
          </w:p>
        </w:tc>
        <w:tc>
          <w:tcPr>
            <w:tcW w:w="1582" w:type="pct"/>
            <w:vAlign w:val="center"/>
          </w:tcPr>
          <w:p w14:paraId="7824D885" w14:textId="4FF42E5F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Volume: 100mL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Vidro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borosilicato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 xml:space="preserve"> graduado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Base hexagonal em polipropileno</w:t>
            </w:r>
          </w:p>
        </w:tc>
        <w:tc>
          <w:tcPr>
            <w:tcW w:w="707" w:type="pct"/>
            <w:vAlign w:val="center"/>
          </w:tcPr>
          <w:p w14:paraId="53C2743C" w14:textId="0C122F23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63C2F858" w14:textId="021E5FCD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CF03D0" w:rsidRPr="003C2D48" w14:paraId="2EB1E49F" w14:textId="77777777" w:rsidTr="00CF03D0">
        <w:tc>
          <w:tcPr>
            <w:tcW w:w="417" w:type="pct"/>
            <w:vAlign w:val="center"/>
          </w:tcPr>
          <w:p w14:paraId="22768215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710" w:type="pct"/>
            <w:vAlign w:val="center"/>
          </w:tcPr>
          <w:p w14:paraId="37692B4F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409880</w:t>
            </w:r>
          </w:p>
        </w:tc>
        <w:tc>
          <w:tcPr>
            <w:tcW w:w="1048" w:type="pct"/>
            <w:vAlign w:val="center"/>
          </w:tcPr>
          <w:p w14:paraId="58AF3AB5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Proveta 250mL</w:t>
            </w:r>
          </w:p>
        </w:tc>
        <w:tc>
          <w:tcPr>
            <w:tcW w:w="1582" w:type="pct"/>
            <w:vAlign w:val="center"/>
          </w:tcPr>
          <w:p w14:paraId="0A57E810" w14:textId="65A3CD8C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Volume: 250mL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Vidro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borosilicato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 xml:space="preserve"> graduado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Base hexagonal em polipropileno</w:t>
            </w:r>
          </w:p>
        </w:tc>
        <w:tc>
          <w:tcPr>
            <w:tcW w:w="707" w:type="pct"/>
            <w:vAlign w:val="center"/>
          </w:tcPr>
          <w:p w14:paraId="0F804BB1" w14:textId="30A7009F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556C16C2" w14:textId="6195A04E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CF03D0" w:rsidRPr="003C2D48" w14:paraId="041DEB00" w14:textId="77777777" w:rsidTr="00CF03D0">
        <w:tc>
          <w:tcPr>
            <w:tcW w:w="417" w:type="pct"/>
            <w:vAlign w:val="center"/>
          </w:tcPr>
          <w:p w14:paraId="799C80EC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710" w:type="pct"/>
            <w:vAlign w:val="center"/>
          </w:tcPr>
          <w:p w14:paraId="040AE3C9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409882</w:t>
            </w:r>
          </w:p>
        </w:tc>
        <w:tc>
          <w:tcPr>
            <w:tcW w:w="1048" w:type="pct"/>
            <w:vAlign w:val="center"/>
          </w:tcPr>
          <w:p w14:paraId="30D147D9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Proveta 500mL</w:t>
            </w:r>
          </w:p>
        </w:tc>
        <w:tc>
          <w:tcPr>
            <w:tcW w:w="1582" w:type="pct"/>
            <w:vAlign w:val="center"/>
          </w:tcPr>
          <w:p w14:paraId="4C54B182" w14:textId="5811684C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Volume: 500mL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Vidro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borosilicato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 xml:space="preserve"> graduado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Base hexagonal em polipropileno</w:t>
            </w:r>
          </w:p>
        </w:tc>
        <w:tc>
          <w:tcPr>
            <w:tcW w:w="707" w:type="pct"/>
            <w:vAlign w:val="center"/>
          </w:tcPr>
          <w:p w14:paraId="23E8D13C" w14:textId="11CFA25D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67BE21A7" w14:textId="10057024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CF03D0" w:rsidRPr="003C2D48" w14:paraId="13F08985" w14:textId="77777777" w:rsidTr="00CF03D0">
        <w:tc>
          <w:tcPr>
            <w:tcW w:w="417" w:type="pct"/>
            <w:vAlign w:val="center"/>
          </w:tcPr>
          <w:p w14:paraId="0ACCFEA0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710" w:type="pct"/>
            <w:vAlign w:val="center"/>
          </w:tcPr>
          <w:p w14:paraId="7550E643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409890</w:t>
            </w:r>
          </w:p>
        </w:tc>
        <w:tc>
          <w:tcPr>
            <w:tcW w:w="1048" w:type="pct"/>
            <w:vAlign w:val="center"/>
          </w:tcPr>
          <w:p w14:paraId="3B9E83A3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Proveta 50mL</w:t>
            </w:r>
          </w:p>
        </w:tc>
        <w:tc>
          <w:tcPr>
            <w:tcW w:w="1582" w:type="pct"/>
            <w:vAlign w:val="center"/>
          </w:tcPr>
          <w:p w14:paraId="48898179" w14:textId="2EDB0FCA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Volume: 50mL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Vidro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borosilicato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 xml:space="preserve"> graduado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Base hexagonal em polipropileno</w:t>
            </w:r>
          </w:p>
        </w:tc>
        <w:tc>
          <w:tcPr>
            <w:tcW w:w="707" w:type="pct"/>
            <w:vAlign w:val="center"/>
          </w:tcPr>
          <w:p w14:paraId="2DC21051" w14:textId="65949204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4B2CE240" w14:textId="4753CB9B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CF03D0" w:rsidRPr="003C2D48" w14:paraId="69702043" w14:textId="77777777" w:rsidTr="00CF03D0">
        <w:tc>
          <w:tcPr>
            <w:tcW w:w="417" w:type="pct"/>
            <w:vAlign w:val="center"/>
          </w:tcPr>
          <w:p w14:paraId="0DD865BF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710" w:type="pct"/>
            <w:vAlign w:val="center"/>
          </w:tcPr>
          <w:p w14:paraId="41C40D3B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413132</w:t>
            </w:r>
          </w:p>
        </w:tc>
        <w:tc>
          <w:tcPr>
            <w:tcW w:w="1048" w:type="pct"/>
            <w:vAlign w:val="center"/>
          </w:tcPr>
          <w:p w14:paraId="193C56CB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Rack para ponteira P10</w:t>
            </w:r>
          </w:p>
        </w:tc>
        <w:tc>
          <w:tcPr>
            <w:tcW w:w="1582" w:type="pct"/>
            <w:vAlign w:val="center"/>
          </w:tcPr>
          <w:p w14:paraId="4834E103" w14:textId="24F98C9B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Rack vazio para armazenamento de ponteiras de 10µL.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Características: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Não-Estéreis;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Autoclaváveis (121°C, 15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psi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, 20 min).</w:t>
            </w:r>
          </w:p>
        </w:tc>
        <w:tc>
          <w:tcPr>
            <w:tcW w:w="707" w:type="pct"/>
            <w:vAlign w:val="center"/>
          </w:tcPr>
          <w:p w14:paraId="4BFB9A78" w14:textId="0FB28131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3ADA72BA" w14:textId="22680628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CF03D0" w:rsidRPr="003C2D48" w14:paraId="2DC4DF25" w14:textId="77777777" w:rsidTr="00CF03D0">
        <w:tc>
          <w:tcPr>
            <w:tcW w:w="417" w:type="pct"/>
            <w:vAlign w:val="center"/>
          </w:tcPr>
          <w:p w14:paraId="0D928A40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710" w:type="pct"/>
            <w:vAlign w:val="center"/>
          </w:tcPr>
          <w:p w14:paraId="49CE7FE8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413130</w:t>
            </w:r>
          </w:p>
        </w:tc>
        <w:tc>
          <w:tcPr>
            <w:tcW w:w="1048" w:type="pct"/>
            <w:vAlign w:val="center"/>
          </w:tcPr>
          <w:p w14:paraId="120DCC23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Rack para ponteira P1000</w:t>
            </w:r>
          </w:p>
        </w:tc>
        <w:tc>
          <w:tcPr>
            <w:tcW w:w="1582" w:type="pct"/>
            <w:vAlign w:val="center"/>
          </w:tcPr>
          <w:p w14:paraId="0181B190" w14:textId="1493D015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Rack vazio para armazenamento de ponteiras de 1000µL.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Características: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Não-Estéreis;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Autoclaváveis (121°C, 15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psi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, 20 min).</w:t>
            </w:r>
          </w:p>
        </w:tc>
        <w:tc>
          <w:tcPr>
            <w:tcW w:w="707" w:type="pct"/>
            <w:vAlign w:val="center"/>
          </w:tcPr>
          <w:p w14:paraId="59888F59" w14:textId="4E12F131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365D20EC" w14:textId="013BFFF4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CF03D0" w:rsidRPr="003C2D48" w14:paraId="10B6B56E" w14:textId="77777777" w:rsidTr="00CF03D0">
        <w:tc>
          <w:tcPr>
            <w:tcW w:w="417" w:type="pct"/>
            <w:vAlign w:val="center"/>
          </w:tcPr>
          <w:p w14:paraId="74B14702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10" w:type="pct"/>
            <w:vAlign w:val="center"/>
          </w:tcPr>
          <w:p w14:paraId="4FFE1D40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413131</w:t>
            </w:r>
          </w:p>
        </w:tc>
        <w:tc>
          <w:tcPr>
            <w:tcW w:w="1048" w:type="pct"/>
            <w:vAlign w:val="center"/>
          </w:tcPr>
          <w:p w14:paraId="62B4EE19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Rack para ponteira P200</w:t>
            </w:r>
          </w:p>
        </w:tc>
        <w:tc>
          <w:tcPr>
            <w:tcW w:w="1582" w:type="pct"/>
            <w:vAlign w:val="center"/>
          </w:tcPr>
          <w:p w14:paraId="088A9381" w14:textId="05A26AD5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Rack vazio para armazenamento de ponteiras de 20µL, 100µL e 200µL.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Características: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Não-Estéreis;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Autoclaváveis (121°C, 15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psi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, 20 min).</w:t>
            </w:r>
          </w:p>
        </w:tc>
        <w:tc>
          <w:tcPr>
            <w:tcW w:w="707" w:type="pct"/>
            <w:vAlign w:val="center"/>
          </w:tcPr>
          <w:p w14:paraId="2573C14E" w14:textId="47BBCE13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521F2AB8" w14:textId="52056935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CF03D0" w:rsidRPr="003C2D48" w14:paraId="1CA9B699" w14:textId="77777777" w:rsidTr="00CF03D0">
        <w:tc>
          <w:tcPr>
            <w:tcW w:w="417" w:type="pct"/>
            <w:vAlign w:val="center"/>
          </w:tcPr>
          <w:p w14:paraId="4C5AF59B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710" w:type="pct"/>
            <w:vAlign w:val="center"/>
          </w:tcPr>
          <w:p w14:paraId="588D216F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441666</w:t>
            </w:r>
          </w:p>
        </w:tc>
        <w:tc>
          <w:tcPr>
            <w:tcW w:w="1048" w:type="pct"/>
            <w:vAlign w:val="center"/>
          </w:tcPr>
          <w:p w14:paraId="39488F45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Repipetador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 xml:space="preserve"> (Dispensador)</w:t>
            </w:r>
          </w:p>
        </w:tc>
        <w:tc>
          <w:tcPr>
            <w:tcW w:w="1582" w:type="pct"/>
            <w:vAlign w:val="center"/>
          </w:tcPr>
          <w:p w14:paraId="64E5896F" w14:textId="42E91F82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Faixa de volume que pode ser dispensado de 1ul a 5ml;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Funciona com sete tamanhos diferentes de seringas de polipropileno descartáveis: de 0,5ml; 1,25ml; 2,50ml; 5ml; 12,5ml; 25ml e 50 ml.</w:t>
            </w:r>
          </w:p>
        </w:tc>
        <w:tc>
          <w:tcPr>
            <w:tcW w:w="707" w:type="pct"/>
            <w:vAlign w:val="center"/>
          </w:tcPr>
          <w:p w14:paraId="711EBA71" w14:textId="0ADD909D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2FAD0BC8" w14:textId="43B85810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F03D0" w:rsidRPr="003C2D48" w14:paraId="3856582B" w14:textId="77777777" w:rsidTr="00CF03D0">
        <w:tc>
          <w:tcPr>
            <w:tcW w:w="417" w:type="pct"/>
            <w:vAlign w:val="center"/>
          </w:tcPr>
          <w:p w14:paraId="35CED53D" w14:textId="77777777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710" w:type="pct"/>
            <w:vAlign w:val="center"/>
          </w:tcPr>
          <w:p w14:paraId="5AD74DD7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410554</w:t>
            </w:r>
          </w:p>
        </w:tc>
        <w:tc>
          <w:tcPr>
            <w:tcW w:w="1048" w:type="pct"/>
            <w:vAlign w:val="center"/>
          </w:tcPr>
          <w:p w14:paraId="10D2124A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 xml:space="preserve">Suporte para micropipeta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monocanal</w:t>
            </w:r>
            <w:proofErr w:type="spellEnd"/>
          </w:p>
        </w:tc>
        <w:tc>
          <w:tcPr>
            <w:tcW w:w="1582" w:type="pct"/>
            <w:vAlign w:val="center"/>
          </w:tcPr>
          <w:p w14:paraId="3DB395B8" w14:textId="046A8590" w:rsidR="00CF03D0" w:rsidRPr="003C2D48" w:rsidRDefault="00CF03D0" w:rsidP="002E50FD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Suporte inclinado para colocação e organização de 6 micropipetas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Material: Plástico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Cor: Branca</w:t>
            </w:r>
          </w:p>
        </w:tc>
        <w:tc>
          <w:tcPr>
            <w:tcW w:w="707" w:type="pct"/>
            <w:vAlign w:val="center"/>
          </w:tcPr>
          <w:p w14:paraId="2D69865C" w14:textId="7101851D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UNID</w:t>
            </w:r>
          </w:p>
        </w:tc>
        <w:tc>
          <w:tcPr>
            <w:tcW w:w="534" w:type="pct"/>
            <w:vAlign w:val="center"/>
          </w:tcPr>
          <w:p w14:paraId="66146AE9" w14:textId="6F68AB8D" w:rsidR="00CF03D0" w:rsidRPr="003C2D48" w:rsidRDefault="001D3D7B" w:rsidP="002E5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54C47941" w14:textId="77777777" w:rsidR="003E3689" w:rsidRPr="003C2D48" w:rsidRDefault="003E3689" w:rsidP="00FD7C5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62"/>
        <w:gridCol w:w="1216"/>
        <w:gridCol w:w="2062"/>
        <w:gridCol w:w="2909"/>
        <w:gridCol w:w="1084"/>
        <w:gridCol w:w="1028"/>
      </w:tblGrid>
      <w:tr w:rsidR="00A66F0F" w:rsidRPr="003C2D48" w14:paraId="7B2717AF" w14:textId="77777777" w:rsidTr="00CF03D0">
        <w:trPr>
          <w:trHeight w:val="421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8C3D09E" w14:textId="746DF8EA" w:rsidR="00A66F0F" w:rsidRPr="003C2D48" w:rsidRDefault="00A66F0F" w:rsidP="002E50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EQUIPAMENTOS</w:t>
            </w:r>
          </w:p>
        </w:tc>
      </w:tr>
      <w:tr w:rsidR="00A66F0F" w:rsidRPr="003C2D48" w14:paraId="086B2A59" w14:textId="77777777" w:rsidTr="00CF03D0">
        <w:tc>
          <w:tcPr>
            <w:tcW w:w="421" w:type="pct"/>
            <w:vAlign w:val="center"/>
          </w:tcPr>
          <w:p w14:paraId="25C4900F" w14:textId="7FC2D90B" w:rsidR="00A66F0F" w:rsidRPr="003C2D48" w:rsidRDefault="00CF03D0" w:rsidP="002E50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2D48"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671" w:type="pct"/>
            <w:vAlign w:val="center"/>
          </w:tcPr>
          <w:p w14:paraId="00D7501E" w14:textId="537FCF13" w:rsidR="00A66F0F" w:rsidRPr="003C2D48" w:rsidRDefault="00AB0653" w:rsidP="002E50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2D48">
              <w:rPr>
                <w:rFonts w:ascii="Times New Roman" w:hAnsi="Times New Roman" w:cs="Times New Roman"/>
                <w:b/>
                <w:bCs/>
              </w:rPr>
              <w:t>CATMAT</w:t>
            </w:r>
          </w:p>
        </w:tc>
        <w:tc>
          <w:tcPr>
            <w:tcW w:w="1138" w:type="pct"/>
            <w:vAlign w:val="center"/>
          </w:tcPr>
          <w:p w14:paraId="5F293902" w14:textId="3AD6845B" w:rsidR="00A66F0F" w:rsidRPr="003C2D48" w:rsidRDefault="00CF03D0" w:rsidP="002E50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2D48">
              <w:rPr>
                <w:rFonts w:ascii="Times New Roman" w:hAnsi="Times New Roman" w:cs="Times New Roman"/>
                <w:b/>
                <w:bCs/>
              </w:rPr>
              <w:t>Descrição</w:t>
            </w:r>
          </w:p>
        </w:tc>
        <w:tc>
          <w:tcPr>
            <w:tcW w:w="1605" w:type="pct"/>
            <w:tcBorders>
              <w:right w:val="single" w:sz="4" w:space="0" w:color="404040" w:themeColor="text1" w:themeTint="BF"/>
            </w:tcBorders>
            <w:vAlign w:val="center"/>
          </w:tcPr>
          <w:p w14:paraId="4B7CDEB7" w14:textId="6EA24A09" w:rsidR="00A66F0F" w:rsidRPr="003C2D48" w:rsidRDefault="00CF03D0" w:rsidP="002E50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2D48">
              <w:rPr>
                <w:rFonts w:ascii="Times New Roman" w:hAnsi="Times New Roman" w:cs="Times New Roman"/>
                <w:b/>
                <w:bCs/>
              </w:rPr>
              <w:t>Especificação</w:t>
            </w:r>
          </w:p>
        </w:tc>
        <w:tc>
          <w:tcPr>
            <w:tcW w:w="598" w:type="pct"/>
            <w:tcBorders>
              <w:right w:val="single" w:sz="4" w:space="0" w:color="404040" w:themeColor="text1" w:themeTint="BF"/>
            </w:tcBorders>
            <w:vAlign w:val="center"/>
          </w:tcPr>
          <w:p w14:paraId="736C00EB" w14:textId="745465CE" w:rsidR="00A66F0F" w:rsidRPr="003C2D48" w:rsidRDefault="00CF03D0" w:rsidP="002E50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2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Unidade De Medida</w:t>
            </w:r>
          </w:p>
        </w:tc>
        <w:tc>
          <w:tcPr>
            <w:tcW w:w="567" w:type="pct"/>
            <w:tcBorders>
              <w:left w:val="single" w:sz="4" w:space="0" w:color="404040" w:themeColor="text1" w:themeTint="BF"/>
            </w:tcBorders>
            <w:vAlign w:val="center"/>
          </w:tcPr>
          <w:p w14:paraId="1078E162" w14:textId="32284592" w:rsidR="00A66F0F" w:rsidRPr="003C2D48" w:rsidRDefault="00CF03D0" w:rsidP="002E50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2D48">
              <w:rPr>
                <w:rFonts w:ascii="Times New Roman" w:hAnsi="Times New Roman" w:cs="Times New Roman"/>
                <w:b/>
                <w:bCs/>
              </w:rPr>
              <w:t>Quant.</w:t>
            </w:r>
          </w:p>
        </w:tc>
      </w:tr>
      <w:tr w:rsidR="00CF03D0" w:rsidRPr="003C2D48" w14:paraId="00D83F5D" w14:textId="77777777" w:rsidTr="00CF03D0">
        <w:tc>
          <w:tcPr>
            <w:tcW w:w="421" w:type="pct"/>
            <w:vAlign w:val="center"/>
          </w:tcPr>
          <w:p w14:paraId="12443F39" w14:textId="17C2F880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71" w:type="pct"/>
            <w:vAlign w:val="center"/>
          </w:tcPr>
          <w:p w14:paraId="5F3A2B99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615851</w:t>
            </w:r>
          </w:p>
        </w:tc>
        <w:tc>
          <w:tcPr>
            <w:tcW w:w="1138" w:type="pct"/>
            <w:vAlign w:val="center"/>
          </w:tcPr>
          <w:p w14:paraId="55A767C5" w14:textId="77777777" w:rsidR="00CF03D0" w:rsidRPr="003C2D48" w:rsidRDefault="00CF03D0" w:rsidP="002E50F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Agitador de tubos</w:t>
            </w:r>
          </w:p>
        </w:tc>
        <w:tc>
          <w:tcPr>
            <w:tcW w:w="1605" w:type="pct"/>
            <w:tcBorders>
              <w:right w:val="single" w:sz="4" w:space="0" w:color="404040" w:themeColor="text1" w:themeTint="BF"/>
            </w:tcBorders>
            <w:vAlign w:val="center"/>
          </w:tcPr>
          <w:p w14:paraId="1244CC95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Homogeneizador Tipo Gangorra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Movimento: Tridimensional (gangorra)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Velocidade: 20 rpm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Ângulo de Agitação: 20°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Voltagem: 110v, 220v ou bivolt</w:t>
            </w:r>
          </w:p>
        </w:tc>
        <w:tc>
          <w:tcPr>
            <w:tcW w:w="598" w:type="pct"/>
            <w:tcBorders>
              <w:right w:val="single" w:sz="4" w:space="0" w:color="404040" w:themeColor="text1" w:themeTint="BF"/>
            </w:tcBorders>
            <w:vAlign w:val="center"/>
          </w:tcPr>
          <w:p w14:paraId="7F85D52E" w14:textId="60B91682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567" w:type="pct"/>
            <w:tcBorders>
              <w:left w:val="single" w:sz="4" w:space="0" w:color="404040" w:themeColor="text1" w:themeTint="BF"/>
            </w:tcBorders>
            <w:vAlign w:val="center"/>
          </w:tcPr>
          <w:p w14:paraId="746925B3" w14:textId="6AE03822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03D0" w:rsidRPr="003C2D48" w14:paraId="7284AD6A" w14:textId="77777777" w:rsidTr="00CF03D0">
        <w:tc>
          <w:tcPr>
            <w:tcW w:w="421" w:type="pct"/>
            <w:vAlign w:val="center"/>
          </w:tcPr>
          <w:p w14:paraId="030385AA" w14:textId="0C77B211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671" w:type="pct"/>
            <w:vAlign w:val="center"/>
          </w:tcPr>
          <w:p w14:paraId="392B8B0C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411372</w:t>
            </w:r>
          </w:p>
        </w:tc>
        <w:tc>
          <w:tcPr>
            <w:tcW w:w="1138" w:type="pct"/>
            <w:vAlign w:val="center"/>
          </w:tcPr>
          <w:p w14:paraId="56822ADA" w14:textId="77777777" w:rsidR="00CF03D0" w:rsidRPr="003C2D48" w:rsidRDefault="00CF03D0" w:rsidP="002E50F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Agitador magnético com aquecimento</w:t>
            </w:r>
          </w:p>
        </w:tc>
        <w:tc>
          <w:tcPr>
            <w:tcW w:w="1605" w:type="pct"/>
            <w:vAlign w:val="center"/>
          </w:tcPr>
          <w:p w14:paraId="5AB2D678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Capacidade: 5 a 10L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Rotação mínima: 50 a 200RPM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Rotação máxima:  1300 a 3000RPM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Temperatura: 50 a 400°C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Voltagem: 110v ou 220v</w:t>
            </w:r>
          </w:p>
        </w:tc>
        <w:tc>
          <w:tcPr>
            <w:tcW w:w="598" w:type="pct"/>
            <w:vAlign w:val="center"/>
          </w:tcPr>
          <w:p w14:paraId="3EC211E4" w14:textId="37A159A9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567" w:type="pct"/>
            <w:vAlign w:val="center"/>
          </w:tcPr>
          <w:p w14:paraId="19DA9B4E" w14:textId="58980CB6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03D0" w:rsidRPr="003C2D48" w14:paraId="4190020C" w14:textId="77777777" w:rsidTr="00CF03D0">
        <w:tc>
          <w:tcPr>
            <w:tcW w:w="421" w:type="pct"/>
            <w:vAlign w:val="center"/>
          </w:tcPr>
          <w:p w14:paraId="66FDB08B" w14:textId="37F32468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671" w:type="pct"/>
            <w:vAlign w:val="center"/>
          </w:tcPr>
          <w:p w14:paraId="2D6ABA36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426127</w:t>
            </w:r>
          </w:p>
        </w:tc>
        <w:tc>
          <w:tcPr>
            <w:tcW w:w="1138" w:type="pct"/>
            <w:vAlign w:val="center"/>
          </w:tcPr>
          <w:p w14:paraId="72766ACD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Agitador para microplacas</w:t>
            </w:r>
          </w:p>
        </w:tc>
        <w:tc>
          <w:tcPr>
            <w:tcW w:w="1605" w:type="pct"/>
            <w:vAlign w:val="center"/>
          </w:tcPr>
          <w:p w14:paraId="43EC3BB9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Agitador Mecânico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Tipo: Orbital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Ajuste: Ajuste Mecânico, Botão Controle Velocidade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Rotação: 200 a 3000 RPM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Adicional: Com Temporizador E Operação Contínua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Para 4 Placas De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Microtitulação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 xml:space="preserve"> (microplacas)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Voltagem: 110v</w:t>
            </w:r>
          </w:p>
        </w:tc>
        <w:tc>
          <w:tcPr>
            <w:tcW w:w="598" w:type="pct"/>
            <w:vAlign w:val="center"/>
          </w:tcPr>
          <w:p w14:paraId="3040EFFF" w14:textId="43F97978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567" w:type="pct"/>
            <w:vAlign w:val="center"/>
          </w:tcPr>
          <w:p w14:paraId="58BC0EC8" w14:textId="3581AACD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03D0" w:rsidRPr="003C2D48" w14:paraId="7066E151" w14:textId="77777777" w:rsidTr="00CF03D0">
        <w:tc>
          <w:tcPr>
            <w:tcW w:w="421" w:type="pct"/>
            <w:vAlign w:val="center"/>
          </w:tcPr>
          <w:p w14:paraId="4CAB55B5" w14:textId="34629CB2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671" w:type="pct"/>
            <w:vAlign w:val="center"/>
          </w:tcPr>
          <w:p w14:paraId="6403E84E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8" w:type="pct"/>
            <w:vAlign w:val="center"/>
          </w:tcPr>
          <w:p w14:paraId="04F3D33A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 xml:space="preserve">Analisador Point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Care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 xml:space="preserve"> (POCT) semiautomatizado para leitura de fluorescência tempo-resolvida (TRF) com Marcador Európio.</w:t>
            </w:r>
          </w:p>
        </w:tc>
        <w:tc>
          <w:tcPr>
            <w:tcW w:w="1605" w:type="pct"/>
            <w:vAlign w:val="center"/>
          </w:tcPr>
          <w:p w14:paraId="18FB1836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 xml:space="preserve">Leitor portátil de cassetes por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imunoensaio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 xml:space="preserve"> de fluorescência; Sistema ótico permitindo a utilização de testes com alta sensibilidade; Impressora Térmica Embutida; Tela LCD colorida de 7’ com interface Android; Conectividade LAN / WiFi / Bluetooth</w:t>
            </w:r>
          </w:p>
        </w:tc>
        <w:tc>
          <w:tcPr>
            <w:tcW w:w="598" w:type="pct"/>
            <w:vAlign w:val="center"/>
          </w:tcPr>
          <w:p w14:paraId="315020F9" w14:textId="54B5B899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567" w:type="pct"/>
            <w:vAlign w:val="center"/>
          </w:tcPr>
          <w:p w14:paraId="73DC95AC" w14:textId="0342C5C0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03D0" w:rsidRPr="003C2D48" w14:paraId="1A18387D" w14:textId="77777777" w:rsidTr="00CF03D0">
        <w:tc>
          <w:tcPr>
            <w:tcW w:w="421" w:type="pct"/>
            <w:vAlign w:val="center"/>
          </w:tcPr>
          <w:p w14:paraId="35DEC7C1" w14:textId="0EFEC506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671" w:type="pct"/>
            <w:vAlign w:val="center"/>
          </w:tcPr>
          <w:p w14:paraId="3EA1FD2C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411615</w:t>
            </w:r>
          </w:p>
        </w:tc>
        <w:tc>
          <w:tcPr>
            <w:tcW w:w="1138" w:type="pct"/>
            <w:vAlign w:val="center"/>
          </w:tcPr>
          <w:p w14:paraId="677A5474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Autoclave</w:t>
            </w:r>
          </w:p>
        </w:tc>
        <w:tc>
          <w:tcPr>
            <w:tcW w:w="1605" w:type="pct"/>
            <w:vAlign w:val="center"/>
          </w:tcPr>
          <w:p w14:paraId="5B06CD51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Tipo: vertical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Capacidade: 50L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Pressão máxima de trabalho 1,5 kgf/cm², correspondente a 127°C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Voltagem: 220v</w:t>
            </w:r>
          </w:p>
        </w:tc>
        <w:tc>
          <w:tcPr>
            <w:tcW w:w="598" w:type="pct"/>
            <w:vAlign w:val="center"/>
          </w:tcPr>
          <w:p w14:paraId="2D2DC1C2" w14:textId="5A77B4C6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567" w:type="pct"/>
            <w:vAlign w:val="center"/>
          </w:tcPr>
          <w:p w14:paraId="2EFF7AD6" w14:textId="75B5535B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03D0" w:rsidRPr="003C2D48" w14:paraId="7320114A" w14:textId="77777777" w:rsidTr="00CF03D0">
        <w:tc>
          <w:tcPr>
            <w:tcW w:w="421" w:type="pct"/>
            <w:vAlign w:val="center"/>
          </w:tcPr>
          <w:p w14:paraId="2E3BD799" w14:textId="39C3B91E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671" w:type="pct"/>
            <w:vAlign w:val="center"/>
          </w:tcPr>
          <w:p w14:paraId="48CAC74C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460227</w:t>
            </w:r>
          </w:p>
        </w:tc>
        <w:tc>
          <w:tcPr>
            <w:tcW w:w="1138" w:type="pct"/>
            <w:vAlign w:val="center"/>
          </w:tcPr>
          <w:p w14:paraId="264C89B9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Balança analítica</w:t>
            </w:r>
          </w:p>
        </w:tc>
        <w:tc>
          <w:tcPr>
            <w:tcW w:w="1605" w:type="pct"/>
            <w:vAlign w:val="center"/>
          </w:tcPr>
          <w:p w14:paraId="614C5340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Digital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Precisão: 0,0001g ou 0,1mg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Capacidade: 200g a 350g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Voltagem: 110v ou bivolt</w:t>
            </w:r>
          </w:p>
        </w:tc>
        <w:tc>
          <w:tcPr>
            <w:tcW w:w="598" w:type="pct"/>
            <w:vAlign w:val="center"/>
          </w:tcPr>
          <w:p w14:paraId="6FFC2EA8" w14:textId="3D5EFF0D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567" w:type="pct"/>
            <w:vAlign w:val="center"/>
          </w:tcPr>
          <w:p w14:paraId="48229E4F" w14:textId="1D08D032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03D0" w:rsidRPr="003C2D48" w14:paraId="024AD0EA" w14:textId="77777777" w:rsidTr="00CF03D0">
        <w:tc>
          <w:tcPr>
            <w:tcW w:w="421" w:type="pct"/>
            <w:vAlign w:val="center"/>
          </w:tcPr>
          <w:p w14:paraId="304446DC" w14:textId="5AFBF1DD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71" w:type="pct"/>
            <w:vAlign w:val="center"/>
          </w:tcPr>
          <w:p w14:paraId="465F2CE1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291728</w:t>
            </w:r>
          </w:p>
        </w:tc>
        <w:tc>
          <w:tcPr>
            <w:tcW w:w="1138" w:type="pct"/>
            <w:vAlign w:val="center"/>
          </w:tcPr>
          <w:p w14:paraId="4C498E1A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 xml:space="preserve">Balança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semi-analítica</w:t>
            </w:r>
            <w:proofErr w:type="spellEnd"/>
          </w:p>
        </w:tc>
        <w:tc>
          <w:tcPr>
            <w:tcW w:w="1605" w:type="pct"/>
            <w:vAlign w:val="center"/>
          </w:tcPr>
          <w:p w14:paraId="3CDD5788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Digital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Acessório: capela transparente de acrílico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Precisão: 0,001g ou 1mg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Capacidade: 500g a 550g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Voltagem: 110v ou bivolt</w:t>
            </w:r>
          </w:p>
        </w:tc>
        <w:tc>
          <w:tcPr>
            <w:tcW w:w="598" w:type="pct"/>
            <w:vAlign w:val="center"/>
          </w:tcPr>
          <w:p w14:paraId="0FFCE218" w14:textId="006B5784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567" w:type="pct"/>
            <w:vAlign w:val="center"/>
          </w:tcPr>
          <w:p w14:paraId="1273DF51" w14:textId="6F701469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03D0" w:rsidRPr="003C2D48" w14:paraId="483729C9" w14:textId="77777777" w:rsidTr="00CF03D0">
        <w:tc>
          <w:tcPr>
            <w:tcW w:w="421" w:type="pct"/>
            <w:vAlign w:val="center"/>
          </w:tcPr>
          <w:p w14:paraId="0B3D541D" w14:textId="10D372EF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71" w:type="pct"/>
            <w:vAlign w:val="center"/>
          </w:tcPr>
          <w:p w14:paraId="4AD08B5E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479819</w:t>
            </w:r>
          </w:p>
        </w:tc>
        <w:tc>
          <w:tcPr>
            <w:tcW w:w="1138" w:type="pct"/>
            <w:vAlign w:val="center"/>
          </w:tcPr>
          <w:p w14:paraId="3D7F73C6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Banho-maria</w:t>
            </w:r>
          </w:p>
        </w:tc>
        <w:tc>
          <w:tcPr>
            <w:tcW w:w="1605" w:type="pct"/>
            <w:vAlign w:val="center"/>
          </w:tcPr>
          <w:p w14:paraId="5D894D4B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Ajuste: Ajuste Digital Com Painel De Controle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Volume: 5L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Temperatura: Até 100 °C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Resolução de 0,1°C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Voltagem:  110v ou bivolt</w:t>
            </w:r>
          </w:p>
        </w:tc>
        <w:tc>
          <w:tcPr>
            <w:tcW w:w="598" w:type="pct"/>
            <w:vAlign w:val="center"/>
          </w:tcPr>
          <w:p w14:paraId="3D1656A7" w14:textId="31090280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567" w:type="pct"/>
            <w:vAlign w:val="center"/>
          </w:tcPr>
          <w:p w14:paraId="77671254" w14:textId="5F508971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03D0" w:rsidRPr="003C2D48" w14:paraId="50318CE7" w14:textId="77777777" w:rsidTr="00CF03D0">
        <w:tc>
          <w:tcPr>
            <w:tcW w:w="421" w:type="pct"/>
            <w:vAlign w:val="center"/>
          </w:tcPr>
          <w:p w14:paraId="074AD4DF" w14:textId="202692E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71" w:type="pct"/>
            <w:vAlign w:val="center"/>
          </w:tcPr>
          <w:p w14:paraId="5CD5221D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414841</w:t>
            </w:r>
          </w:p>
        </w:tc>
        <w:tc>
          <w:tcPr>
            <w:tcW w:w="1138" w:type="pct"/>
            <w:vAlign w:val="center"/>
          </w:tcPr>
          <w:p w14:paraId="778A87BA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Banho-maria com ultrassônico</w:t>
            </w:r>
          </w:p>
        </w:tc>
        <w:tc>
          <w:tcPr>
            <w:tcW w:w="1605" w:type="pct"/>
            <w:vAlign w:val="center"/>
          </w:tcPr>
          <w:p w14:paraId="1885D891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Ajuste: Ajuste Digital Com Painel De Controle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Volume: 6L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Temperatura: fixa 35°C ou variável até 60°C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Frequência: Até 40 KHZ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Voltagem:  110v ou bivolt</w:t>
            </w:r>
          </w:p>
        </w:tc>
        <w:tc>
          <w:tcPr>
            <w:tcW w:w="598" w:type="pct"/>
            <w:vAlign w:val="center"/>
          </w:tcPr>
          <w:p w14:paraId="31F417E3" w14:textId="41B1AE09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567" w:type="pct"/>
            <w:vAlign w:val="center"/>
          </w:tcPr>
          <w:p w14:paraId="61D1FF07" w14:textId="68275AEA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03D0" w:rsidRPr="003C2D48" w14:paraId="51025A13" w14:textId="77777777" w:rsidTr="00CF03D0">
        <w:tc>
          <w:tcPr>
            <w:tcW w:w="421" w:type="pct"/>
            <w:vAlign w:val="center"/>
          </w:tcPr>
          <w:p w14:paraId="17F76033" w14:textId="3D5657F4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671" w:type="pct"/>
            <w:vAlign w:val="center"/>
          </w:tcPr>
          <w:p w14:paraId="083235AF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231175</w:t>
            </w:r>
          </w:p>
        </w:tc>
        <w:tc>
          <w:tcPr>
            <w:tcW w:w="1138" w:type="pct"/>
            <w:vAlign w:val="center"/>
          </w:tcPr>
          <w:p w14:paraId="0942340C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Bomba vácuo e ar comprimido</w:t>
            </w:r>
          </w:p>
        </w:tc>
        <w:tc>
          <w:tcPr>
            <w:tcW w:w="1605" w:type="pct"/>
            <w:vAlign w:val="center"/>
          </w:tcPr>
          <w:p w14:paraId="4BD3700C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Vácuo final: 695 mmHg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Pressão Máxima 20/25 PSI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Voltagem: 110v ou bivolt</w:t>
            </w:r>
          </w:p>
        </w:tc>
        <w:tc>
          <w:tcPr>
            <w:tcW w:w="598" w:type="pct"/>
            <w:vAlign w:val="center"/>
          </w:tcPr>
          <w:p w14:paraId="050ACA27" w14:textId="586E63D3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567" w:type="pct"/>
            <w:vAlign w:val="center"/>
          </w:tcPr>
          <w:p w14:paraId="097E6556" w14:textId="14890CE9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03D0" w:rsidRPr="003C2D48" w14:paraId="1CC56F0F" w14:textId="77777777" w:rsidTr="00CF03D0">
        <w:tc>
          <w:tcPr>
            <w:tcW w:w="421" w:type="pct"/>
            <w:vAlign w:val="center"/>
          </w:tcPr>
          <w:p w14:paraId="62466FD4" w14:textId="577387A8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671" w:type="pct"/>
            <w:vAlign w:val="center"/>
          </w:tcPr>
          <w:p w14:paraId="433D0B8E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403759</w:t>
            </w:r>
          </w:p>
        </w:tc>
        <w:tc>
          <w:tcPr>
            <w:tcW w:w="1138" w:type="pct"/>
            <w:vAlign w:val="center"/>
          </w:tcPr>
          <w:p w14:paraId="17F123E0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Cabine de Segurança Biológica (Fluxo laminar)</w:t>
            </w:r>
          </w:p>
        </w:tc>
        <w:tc>
          <w:tcPr>
            <w:tcW w:w="1605" w:type="pct"/>
            <w:vAlign w:val="center"/>
          </w:tcPr>
          <w:p w14:paraId="18FA0153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Material Base: Aço Inoxidável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Tipo: Classe II A1, Filtro HEPA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Características: Eficiência 99,99%, Partículas 0,3 Micron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Dimensões Internas aproximadamente (L x A x P): 600 x 600 x 520mm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Lâmpada UV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Voltagem: 110v ou 220v</w:t>
            </w:r>
          </w:p>
        </w:tc>
        <w:tc>
          <w:tcPr>
            <w:tcW w:w="598" w:type="pct"/>
            <w:vAlign w:val="center"/>
          </w:tcPr>
          <w:p w14:paraId="537DABDB" w14:textId="1DF88200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567" w:type="pct"/>
            <w:vAlign w:val="center"/>
          </w:tcPr>
          <w:p w14:paraId="4A11826D" w14:textId="4E9025B3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03D0" w:rsidRPr="003C2D48" w14:paraId="77099FC4" w14:textId="77777777" w:rsidTr="00CF03D0">
        <w:tc>
          <w:tcPr>
            <w:tcW w:w="421" w:type="pct"/>
            <w:vAlign w:val="center"/>
          </w:tcPr>
          <w:p w14:paraId="5D4255A9" w14:textId="7653A9F0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671" w:type="pct"/>
            <w:vAlign w:val="center"/>
          </w:tcPr>
          <w:p w14:paraId="54DD0B9C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451929</w:t>
            </w:r>
          </w:p>
        </w:tc>
        <w:tc>
          <w:tcPr>
            <w:tcW w:w="1138" w:type="pct"/>
            <w:vAlign w:val="center"/>
          </w:tcPr>
          <w:p w14:paraId="3F1349FF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Capela de exaustão de gases</w:t>
            </w:r>
          </w:p>
        </w:tc>
        <w:tc>
          <w:tcPr>
            <w:tcW w:w="1605" w:type="pct"/>
            <w:vAlign w:val="center"/>
          </w:tcPr>
          <w:p w14:paraId="620A8BCF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Estrutura de fibra de vidro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Capacidade de exaustão: 5 a 10m³/minuto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Tamanho aproximado 82x62x85cm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Acessório incluso: Exaustor/motor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Voltagem: 110v ou 220v</w:t>
            </w:r>
          </w:p>
        </w:tc>
        <w:tc>
          <w:tcPr>
            <w:tcW w:w="598" w:type="pct"/>
            <w:vAlign w:val="center"/>
          </w:tcPr>
          <w:p w14:paraId="2C053C78" w14:textId="61A00680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567" w:type="pct"/>
            <w:vAlign w:val="center"/>
          </w:tcPr>
          <w:p w14:paraId="49A26BAD" w14:textId="135B2B47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03D0" w:rsidRPr="003C2D48" w14:paraId="5E9C7540" w14:textId="77777777" w:rsidTr="00CF03D0">
        <w:tc>
          <w:tcPr>
            <w:tcW w:w="421" w:type="pct"/>
            <w:vAlign w:val="center"/>
          </w:tcPr>
          <w:p w14:paraId="47430CD3" w14:textId="113E37EF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671" w:type="pct"/>
            <w:vAlign w:val="center"/>
          </w:tcPr>
          <w:p w14:paraId="724FE6C5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442192</w:t>
            </w:r>
          </w:p>
        </w:tc>
        <w:tc>
          <w:tcPr>
            <w:tcW w:w="1138" w:type="pct"/>
            <w:vAlign w:val="center"/>
          </w:tcPr>
          <w:p w14:paraId="7E5517E3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Centrífuga refrigerada</w:t>
            </w:r>
          </w:p>
        </w:tc>
        <w:tc>
          <w:tcPr>
            <w:tcW w:w="1605" w:type="pct"/>
            <w:vAlign w:val="center"/>
          </w:tcPr>
          <w:p w14:paraId="21825747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Necessário adquirir os rotores compatíveis com a marca e modelo da centrífuga.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Rotor para tubo de 15mL, 50mL e microplaca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Rotação máxima 16000 rpm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Temperatura de trabalho: aproximadamente -20°C a 40°C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Voltagem: 220v</w:t>
            </w:r>
          </w:p>
        </w:tc>
        <w:tc>
          <w:tcPr>
            <w:tcW w:w="598" w:type="pct"/>
            <w:vAlign w:val="center"/>
          </w:tcPr>
          <w:p w14:paraId="39098000" w14:textId="532647CC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567" w:type="pct"/>
            <w:vAlign w:val="center"/>
          </w:tcPr>
          <w:p w14:paraId="205B035B" w14:textId="01C0D05E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03D0" w:rsidRPr="003C2D48" w14:paraId="1BA51A47" w14:textId="77777777" w:rsidTr="00CF03D0">
        <w:tc>
          <w:tcPr>
            <w:tcW w:w="421" w:type="pct"/>
            <w:vAlign w:val="center"/>
          </w:tcPr>
          <w:p w14:paraId="334B051F" w14:textId="3F054015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671" w:type="pct"/>
            <w:vAlign w:val="center"/>
          </w:tcPr>
          <w:p w14:paraId="60104D2D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hAnsi="Times New Roman" w:cs="Times New Roman"/>
                <w:color w:val="000000"/>
              </w:rPr>
              <w:t>408758</w:t>
            </w:r>
          </w:p>
        </w:tc>
        <w:tc>
          <w:tcPr>
            <w:tcW w:w="1138" w:type="pct"/>
            <w:vAlign w:val="center"/>
          </w:tcPr>
          <w:p w14:paraId="6C6DAC29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Contador de Colônias</w:t>
            </w:r>
          </w:p>
        </w:tc>
        <w:tc>
          <w:tcPr>
            <w:tcW w:w="1605" w:type="pct"/>
            <w:vAlign w:val="center"/>
          </w:tcPr>
          <w:p w14:paraId="4672818D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Capacidade: placas de 90 a 150mm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Base quadriculada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Lupa Flexível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Com caneta de contagem (caneta contadora)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Voltagem: 110v ou bivolt</w:t>
            </w:r>
          </w:p>
        </w:tc>
        <w:tc>
          <w:tcPr>
            <w:tcW w:w="598" w:type="pct"/>
            <w:vAlign w:val="center"/>
          </w:tcPr>
          <w:p w14:paraId="1FD8C340" w14:textId="7E9D3B24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567" w:type="pct"/>
            <w:vAlign w:val="center"/>
          </w:tcPr>
          <w:p w14:paraId="31E0E45A" w14:textId="59FC2607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03D0" w:rsidRPr="003C2D48" w14:paraId="02199E30" w14:textId="77777777" w:rsidTr="00CF03D0">
        <w:tc>
          <w:tcPr>
            <w:tcW w:w="421" w:type="pct"/>
            <w:vAlign w:val="center"/>
          </w:tcPr>
          <w:p w14:paraId="27EDD782" w14:textId="1C584A72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671" w:type="pct"/>
            <w:vAlign w:val="center"/>
          </w:tcPr>
          <w:p w14:paraId="6A71552A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hAnsi="Times New Roman" w:cs="Times New Roman"/>
                <w:color w:val="000000"/>
              </w:rPr>
              <w:t>436330</w:t>
            </w:r>
          </w:p>
        </w:tc>
        <w:tc>
          <w:tcPr>
            <w:tcW w:w="1138" w:type="pct"/>
            <w:vAlign w:val="center"/>
          </w:tcPr>
          <w:p w14:paraId="18DD1C47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Cuba para Eletroforese</w:t>
            </w:r>
          </w:p>
        </w:tc>
        <w:tc>
          <w:tcPr>
            <w:tcW w:w="1605" w:type="pct"/>
            <w:vAlign w:val="center"/>
          </w:tcPr>
          <w:p w14:paraId="75929878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Orientação: Horizontal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Tamanho do gel: 7x10cm e 10x10cm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Capacidade: até 100 amostras</w:t>
            </w:r>
          </w:p>
        </w:tc>
        <w:tc>
          <w:tcPr>
            <w:tcW w:w="598" w:type="pct"/>
            <w:vAlign w:val="center"/>
          </w:tcPr>
          <w:p w14:paraId="49039B9E" w14:textId="70F2D2B4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567" w:type="pct"/>
            <w:vAlign w:val="center"/>
          </w:tcPr>
          <w:p w14:paraId="13F03B24" w14:textId="2A594DFF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03D0" w:rsidRPr="003C2D48" w14:paraId="5A398215" w14:textId="77777777" w:rsidTr="00CF03D0">
        <w:tc>
          <w:tcPr>
            <w:tcW w:w="421" w:type="pct"/>
            <w:vAlign w:val="center"/>
          </w:tcPr>
          <w:p w14:paraId="2BD63D34" w14:textId="4995DAA6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671" w:type="pct"/>
            <w:vAlign w:val="center"/>
          </w:tcPr>
          <w:p w14:paraId="54F6BC59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hAnsi="Times New Roman" w:cs="Times New Roman"/>
                <w:color w:val="000000"/>
              </w:rPr>
              <w:t>600649</w:t>
            </w:r>
          </w:p>
        </w:tc>
        <w:tc>
          <w:tcPr>
            <w:tcW w:w="1138" w:type="pct"/>
            <w:vAlign w:val="center"/>
          </w:tcPr>
          <w:p w14:paraId="18A4859D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Espectrofotômetro</w:t>
            </w:r>
          </w:p>
        </w:tc>
        <w:tc>
          <w:tcPr>
            <w:tcW w:w="1605" w:type="pct"/>
            <w:vAlign w:val="center"/>
          </w:tcPr>
          <w:p w14:paraId="7AA6A55C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UV-Visível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Comprimento de onda: 190-1100nm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Cubeta de quartzo e vidro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Largura de banda: 2nm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Configuração do comprimento de onda: automático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Precisão fotométrica: ±0,5%T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Voltagem: 110v ou bivolt</w:t>
            </w:r>
          </w:p>
        </w:tc>
        <w:tc>
          <w:tcPr>
            <w:tcW w:w="598" w:type="pct"/>
            <w:vAlign w:val="center"/>
          </w:tcPr>
          <w:p w14:paraId="08A5516F" w14:textId="2E8A42B2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567" w:type="pct"/>
            <w:vAlign w:val="center"/>
          </w:tcPr>
          <w:p w14:paraId="6622A5A4" w14:textId="3002B603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03D0" w:rsidRPr="003C2D48" w14:paraId="479CCA6B" w14:textId="77777777" w:rsidTr="00CF03D0">
        <w:tc>
          <w:tcPr>
            <w:tcW w:w="421" w:type="pct"/>
            <w:vAlign w:val="center"/>
          </w:tcPr>
          <w:p w14:paraId="6B4042FB" w14:textId="3E815036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71" w:type="pct"/>
            <w:vAlign w:val="center"/>
          </w:tcPr>
          <w:p w14:paraId="1B5691D8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hAnsi="Times New Roman" w:cs="Times New Roman"/>
                <w:color w:val="000000"/>
              </w:rPr>
              <w:t>414634</w:t>
            </w:r>
          </w:p>
        </w:tc>
        <w:tc>
          <w:tcPr>
            <w:tcW w:w="1138" w:type="pct"/>
            <w:vAlign w:val="center"/>
          </w:tcPr>
          <w:p w14:paraId="6325CC48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Estufa bacteriológica 30L</w:t>
            </w:r>
          </w:p>
        </w:tc>
        <w:tc>
          <w:tcPr>
            <w:tcW w:w="1605" w:type="pct"/>
            <w:vAlign w:val="center"/>
          </w:tcPr>
          <w:p w14:paraId="3C1AC491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Tamanho: 30L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Temperatura de trabalho mínima: ambiente +5°C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Temperatura de trabalho máxima: 70°C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Precisão: ±1°C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Homogeneidade Térmica: ±1°C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Controle de temperatura digital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Voltagem: 110v ou bivolt</w:t>
            </w:r>
          </w:p>
        </w:tc>
        <w:tc>
          <w:tcPr>
            <w:tcW w:w="598" w:type="pct"/>
            <w:vAlign w:val="center"/>
          </w:tcPr>
          <w:p w14:paraId="176C68BB" w14:textId="092D7185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567" w:type="pct"/>
            <w:vAlign w:val="center"/>
          </w:tcPr>
          <w:p w14:paraId="69F3C36B" w14:textId="656CF6E3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03D0" w:rsidRPr="003C2D48" w14:paraId="29ECD75B" w14:textId="77777777" w:rsidTr="00CF03D0">
        <w:tc>
          <w:tcPr>
            <w:tcW w:w="421" w:type="pct"/>
            <w:vAlign w:val="center"/>
          </w:tcPr>
          <w:p w14:paraId="650E4FF3" w14:textId="00A737FE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671" w:type="pct"/>
            <w:vAlign w:val="center"/>
          </w:tcPr>
          <w:p w14:paraId="711DF863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hAnsi="Times New Roman" w:cs="Times New Roman"/>
                <w:color w:val="000000"/>
              </w:rPr>
              <w:t>414633</w:t>
            </w:r>
          </w:p>
        </w:tc>
        <w:tc>
          <w:tcPr>
            <w:tcW w:w="1138" w:type="pct"/>
            <w:vAlign w:val="center"/>
          </w:tcPr>
          <w:p w14:paraId="25CEE960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Estufa bacteriológica 85L</w:t>
            </w:r>
          </w:p>
        </w:tc>
        <w:tc>
          <w:tcPr>
            <w:tcW w:w="1605" w:type="pct"/>
            <w:vAlign w:val="center"/>
          </w:tcPr>
          <w:p w14:paraId="0DDBC1A6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Tamanho: 85L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Temperatura de trabalho mínima: ambiente +5°C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Temperatura de trabalho máxima: 70°C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Precisão: ±1°C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Homogeneidade Térmica: ±1°C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Controle de temperatura digital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Voltagem: 110v ou bivolt</w:t>
            </w:r>
          </w:p>
        </w:tc>
        <w:tc>
          <w:tcPr>
            <w:tcW w:w="598" w:type="pct"/>
            <w:vAlign w:val="center"/>
          </w:tcPr>
          <w:p w14:paraId="0A7F9C98" w14:textId="2F68C067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567" w:type="pct"/>
            <w:vAlign w:val="center"/>
          </w:tcPr>
          <w:p w14:paraId="42A0B281" w14:textId="13DB8D59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03D0" w:rsidRPr="003C2D48" w14:paraId="15615641" w14:textId="77777777" w:rsidTr="00CF03D0">
        <w:tc>
          <w:tcPr>
            <w:tcW w:w="421" w:type="pct"/>
            <w:vAlign w:val="center"/>
          </w:tcPr>
          <w:p w14:paraId="7E0E8563" w14:textId="0A7CB6C0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671" w:type="pct"/>
            <w:vAlign w:val="center"/>
          </w:tcPr>
          <w:p w14:paraId="0E20242C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hAnsi="Times New Roman" w:cs="Times New Roman"/>
                <w:color w:val="000000"/>
              </w:rPr>
              <w:t>358304</w:t>
            </w:r>
          </w:p>
        </w:tc>
        <w:tc>
          <w:tcPr>
            <w:tcW w:w="1138" w:type="pct"/>
            <w:vAlign w:val="center"/>
          </w:tcPr>
          <w:p w14:paraId="0218738C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Fonte para Eletroforese</w:t>
            </w:r>
          </w:p>
        </w:tc>
        <w:tc>
          <w:tcPr>
            <w:tcW w:w="1605" w:type="pct"/>
            <w:vAlign w:val="center"/>
          </w:tcPr>
          <w:p w14:paraId="7F1560E0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Tensão: 0 A 300 V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Corrida de até 4 cubas simultaneamente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Incremento de Tensão 1V Corrente 1 a 700mA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Incremento de Corrente 1mA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Display digital com tela em LED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Voltagem: 110v ou bivolt</w:t>
            </w:r>
          </w:p>
        </w:tc>
        <w:tc>
          <w:tcPr>
            <w:tcW w:w="598" w:type="pct"/>
            <w:vAlign w:val="center"/>
          </w:tcPr>
          <w:p w14:paraId="148140F5" w14:textId="60A9F506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567" w:type="pct"/>
            <w:vAlign w:val="center"/>
          </w:tcPr>
          <w:p w14:paraId="72327938" w14:textId="3409FE82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03D0" w:rsidRPr="003C2D48" w14:paraId="11A7C308" w14:textId="77777777" w:rsidTr="00CF03D0">
        <w:tc>
          <w:tcPr>
            <w:tcW w:w="421" w:type="pct"/>
            <w:vAlign w:val="center"/>
          </w:tcPr>
          <w:p w14:paraId="5236A74C" w14:textId="76BBA439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671" w:type="pct"/>
            <w:vAlign w:val="center"/>
          </w:tcPr>
          <w:p w14:paraId="15BCE47B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hAnsi="Times New Roman" w:cs="Times New Roman"/>
                <w:color w:val="000000"/>
              </w:rPr>
              <w:t>325601</w:t>
            </w:r>
          </w:p>
        </w:tc>
        <w:tc>
          <w:tcPr>
            <w:tcW w:w="1138" w:type="pct"/>
            <w:vAlign w:val="center"/>
          </w:tcPr>
          <w:p w14:paraId="0A95FC4F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Fotodocumentador</w:t>
            </w:r>
            <w:proofErr w:type="spellEnd"/>
          </w:p>
        </w:tc>
        <w:tc>
          <w:tcPr>
            <w:tcW w:w="1605" w:type="pct"/>
            <w:vAlign w:val="center"/>
          </w:tcPr>
          <w:p w14:paraId="36FD09F6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Aplicação: Fotografar E Analisar Géis C/Subst. Fluorescentes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UV Acoplado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Câmera digital 18 megapixels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Voltagem: 110v ou 220v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Dimensões aproximadas 322mm altura x 322mm largura x 240mm profundidade</w:t>
            </w:r>
          </w:p>
        </w:tc>
        <w:tc>
          <w:tcPr>
            <w:tcW w:w="598" w:type="pct"/>
            <w:vAlign w:val="center"/>
          </w:tcPr>
          <w:p w14:paraId="1A9D9EEC" w14:textId="7329DD90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567" w:type="pct"/>
            <w:vAlign w:val="center"/>
          </w:tcPr>
          <w:p w14:paraId="2474031A" w14:textId="7F43BE6F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03D0" w:rsidRPr="003C2D48" w14:paraId="21880824" w14:textId="77777777" w:rsidTr="00CF03D0">
        <w:tc>
          <w:tcPr>
            <w:tcW w:w="421" w:type="pct"/>
            <w:vAlign w:val="center"/>
          </w:tcPr>
          <w:p w14:paraId="6BF1C16D" w14:textId="152A2CB9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671" w:type="pct"/>
            <w:vAlign w:val="center"/>
          </w:tcPr>
          <w:p w14:paraId="3496634A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271763</w:t>
            </w:r>
          </w:p>
        </w:tc>
        <w:tc>
          <w:tcPr>
            <w:tcW w:w="1138" w:type="pct"/>
            <w:vAlign w:val="center"/>
          </w:tcPr>
          <w:p w14:paraId="086BEEEB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Freezer Vertical para Laboratório</w:t>
            </w:r>
          </w:p>
        </w:tc>
        <w:tc>
          <w:tcPr>
            <w:tcW w:w="1605" w:type="pct"/>
            <w:vAlign w:val="center"/>
          </w:tcPr>
          <w:p w14:paraId="2FB96977" w14:textId="77777777" w:rsidR="00CF03D0" w:rsidRPr="003C2D48" w:rsidRDefault="00CF03D0" w:rsidP="002E50F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Capacidade: 270 a 380L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Faixa de Temperatura: -35°C à -10 °C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Voltagem: 110V ou 220V</w:t>
            </w:r>
          </w:p>
          <w:p w14:paraId="770FC7A1" w14:textId="77777777" w:rsidR="00CF03D0" w:rsidRPr="003C2D48" w:rsidRDefault="00CF03D0" w:rsidP="002E50F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Com 4 a 8 prateleiras/gavetas ajustáveis ou removíveis</w:t>
            </w:r>
          </w:p>
          <w:p w14:paraId="336A5DAE" w14:textId="77777777" w:rsidR="00CF03D0" w:rsidRPr="003C2D48" w:rsidRDefault="00CF03D0" w:rsidP="002E50F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Porta cega</w:t>
            </w:r>
          </w:p>
          <w:p w14:paraId="1298AF29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Com registro na ANVISA</w:t>
            </w:r>
          </w:p>
        </w:tc>
        <w:tc>
          <w:tcPr>
            <w:tcW w:w="598" w:type="pct"/>
            <w:vAlign w:val="center"/>
          </w:tcPr>
          <w:p w14:paraId="46A87F8F" w14:textId="2825DD38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567" w:type="pct"/>
            <w:vAlign w:val="center"/>
          </w:tcPr>
          <w:p w14:paraId="06846E4C" w14:textId="0A1CAF2D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F03D0" w:rsidRPr="003C2D48" w14:paraId="191EF568" w14:textId="77777777" w:rsidTr="00CF03D0">
        <w:tc>
          <w:tcPr>
            <w:tcW w:w="421" w:type="pct"/>
            <w:vAlign w:val="center"/>
          </w:tcPr>
          <w:p w14:paraId="7AAD1F32" w14:textId="243B9B21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671" w:type="pct"/>
            <w:vAlign w:val="center"/>
          </w:tcPr>
          <w:p w14:paraId="5E92C45D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hAnsi="Times New Roman" w:cs="Times New Roman"/>
                <w:color w:val="000000"/>
              </w:rPr>
              <w:t>413314</w:t>
            </w:r>
          </w:p>
        </w:tc>
        <w:tc>
          <w:tcPr>
            <w:tcW w:w="1138" w:type="pct"/>
            <w:vAlign w:val="center"/>
          </w:tcPr>
          <w:p w14:paraId="3F83FFB9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Incubadora BOD</w:t>
            </w:r>
          </w:p>
        </w:tc>
        <w:tc>
          <w:tcPr>
            <w:tcW w:w="1605" w:type="pct"/>
            <w:vAlign w:val="center"/>
          </w:tcPr>
          <w:p w14:paraId="45F6312D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Tamanho: 342L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Temperatura de trabalho mínima: -10°C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Temperatura de trabalho máxima: 60°C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Precisão: ±0,5°C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Homogeneidade Térmica: ±0,3°C 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Voltagem: 110v ou bivolt</w:t>
            </w:r>
          </w:p>
        </w:tc>
        <w:tc>
          <w:tcPr>
            <w:tcW w:w="598" w:type="pct"/>
            <w:vAlign w:val="center"/>
          </w:tcPr>
          <w:p w14:paraId="30FAB93E" w14:textId="4FA46337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567" w:type="pct"/>
            <w:vAlign w:val="center"/>
          </w:tcPr>
          <w:p w14:paraId="10C96471" w14:textId="03367EC4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03D0" w:rsidRPr="003C2D48" w14:paraId="3A128930" w14:textId="77777777" w:rsidTr="00CF03D0">
        <w:tc>
          <w:tcPr>
            <w:tcW w:w="421" w:type="pct"/>
            <w:vAlign w:val="center"/>
          </w:tcPr>
          <w:p w14:paraId="53B94CA7" w14:textId="22B8C57D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671" w:type="pct"/>
            <w:vAlign w:val="center"/>
          </w:tcPr>
          <w:p w14:paraId="06BE9384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hAnsi="Times New Roman" w:cs="Times New Roman"/>
                <w:color w:val="000000"/>
              </w:rPr>
              <w:t>416475</w:t>
            </w:r>
          </w:p>
        </w:tc>
        <w:tc>
          <w:tcPr>
            <w:tcW w:w="1138" w:type="pct"/>
            <w:vAlign w:val="center"/>
          </w:tcPr>
          <w:p w14:paraId="582DD132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Lavadora automática de microplacas</w:t>
            </w:r>
          </w:p>
        </w:tc>
        <w:tc>
          <w:tcPr>
            <w:tcW w:w="1605" w:type="pct"/>
            <w:vAlign w:val="center"/>
          </w:tcPr>
          <w:p w14:paraId="70BF4560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Ajuste: Ajuste Digital, c/ painel de controle, programável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Capacidade: P/ Placas Até 96 Poços E Tiras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Adicional: C/ Agitação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Volume mínimo: 25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μL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Volume máximo: 3000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μL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Memória: a partir de 50 Programas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Voltagem: 110v ou bivolt</w:t>
            </w:r>
          </w:p>
        </w:tc>
        <w:tc>
          <w:tcPr>
            <w:tcW w:w="598" w:type="pct"/>
            <w:vAlign w:val="center"/>
          </w:tcPr>
          <w:p w14:paraId="4F6A336D" w14:textId="707F25D2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567" w:type="pct"/>
            <w:vAlign w:val="center"/>
          </w:tcPr>
          <w:p w14:paraId="74D56863" w14:textId="7D09A470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03D0" w:rsidRPr="003C2D48" w14:paraId="18CB2283" w14:textId="77777777" w:rsidTr="00CF03D0">
        <w:tc>
          <w:tcPr>
            <w:tcW w:w="421" w:type="pct"/>
            <w:vAlign w:val="center"/>
          </w:tcPr>
          <w:p w14:paraId="7425CD94" w14:textId="27F644ED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671" w:type="pct"/>
            <w:vAlign w:val="center"/>
          </w:tcPr>
          <w:p w14:paraId="694C8A1E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hAnsi="Times New Roman" w:cs="Times New Roman"/>
                <w:color w:val="000000"/>
              </w:rPr>
              <w:t>480273</w:t>
            </w:r>
          </w:p>
        </w:tc>
        <w:tc>
          <w:tcPr>
            <w:tcW w:w="1138" w:type="pct"/>
            <w:vAlign w:val="center"/>
          </w:tcPr>
          <w:p w14:paraId="385B9BB5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Leitora de microplaca (ELISA)</w:t>
            </w:r>
          </w:p>
        </w:tc>
        <w:tc>
          <w:tcPr>
            <w:tcW w:w="1605" w:type="pct"/>
            <w:vAlign w:val="center"/>
          </w:tcPr>
          <w:p w14:paraId="2D713D6E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Faixa: 400~850nm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Filtros: 405, 450, 492, 630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Estabilidade: ±0.003/10min.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Aquecimento: 10min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Vibração: 3 Velocidades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Tela: Touch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Screen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 xml:space="preserve"> de 5.7" colorida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Impressora Térmica: Sim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Lâmpada: Tungstênio-Halogênio OSRAM 64607, 8V/50W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Detector: Fotodiodo de Silício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Temperatura de Operação: 5-40°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Voltagem: 110v ou bivolt</w:t>
            </w:r>
          </w:p>
        </w:tc>
        <w:tc>
          <w:tcPr>
            <w:tcW w:w="598" w:type="pct"/>
            <w:vAlign w:val="center"/>
          </w:tcPr>
          <w:p w14:paraId="19057500" w14:textId="58DAD842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567" w:type="pct"/>
            <w:vAlign w:val="center"/>
          </w:tcPr>
          <w:p w14:paraId="6C4E7428" w14:textId="08FA15B2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03D0" w:rsidRPr="003C2D48" w14:paraId="0E4FEC25" w14:textId="77777777" w:rsidTr="00CF03D0">
        <w:tc>
          <w:tcPr>
            <w:tcW w:w="421" w:type="pct"/>
            <w:vAlign w:val="center"/>
          </w:tcPr>
          <w:p w14:paraId="43F7B85B" w14:textId="41442CDB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71" w:type="pct"/>
            <w:vAlign w:val="center"/>
          </w:tcPr>
          <w:p w14:paraId="116860D0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hAnsi="Times New Roman" w:cs="Times New Roman"/>
              </w:rPr>
              <w:t>415012</w:t>
            </w:r>
          </w:p>
        </w:tc>
        <w:tc>
          <w:tcPr>
            <w:tcW w:w="1138" w:type="pct"/>
            <w:vAlign w:val="center"/>
          </w:tcPr>
          <w:p w14:paraId="6C56D8A9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2D48">
              <w:rPr>
                <w:rFonts w:ascii="Times New Roman" w:eastAsia="Times New Roman" w:hAnsi="Times New Roman" w:cs="Times New Roman"/>
              </w:rPr>
              <w:t>Microcentrífuga</w:t>
            </w:r>
            <w:proofErr w:type="spellEnd"/>
            <w:r w:rsidRPr="003C2D48">
              <w:rPr>
                <w:rFonts w:ascii="Times New Roman" w:eastAsia="Times New Roman" w:hAnsi="Times New Roman" w:cs="Times New Roman"/>
              </w:rPr>
              <w:t xml:space="preserve"> refrigerada</w:t>
            </w:r>
          </w:p>
        </w:tc>
        <w:tc>
          <w:tcPr>
            <w:tcW w:w="1605" w:type="pct"/>
            <w:vAlign w:val="center"/>
          </w:tcPr>
          <w:p w14:paraId="5AC2C813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b/>
                <w:bCs/>
              </w:rPr>
              <w:t>Rotor compatível com a centrífuga incluso.</w:t>
            </w:r>
            <w:r w:rsidRPr="003C2D48">
              <w:rPr>
                <w:rFonts w:ascii="Times New Roman" w:eastAsia="Times New Roman" w:hAnsi="Times New Roman" w:cs="Times New Roman"/>
              </w:rPr>
              <w:br/>
              <w:t xml:space="preserve">Rotor para 44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</w:rPr>
              <w:t>microtubos</w:t>
            </w:r>
            <w:proofErr w:type="spellEnd"/>
            <w:r w:rsidRPr="003C2D48">
              <w:rPr>
                <w:rFonts w:ascii="Times New Roman" w:eastAsia="Times New Roman" w:hAnsi="Times New Roman" w:cs="Times New Roman"/>
              </w:rPr>
              <w:t xml:space="preserve"> de 1,5/2mL</w:t>
            </w:r>
            <w:r w:rsidRPr="003C2D48">
              <w:rPr>
                <w:rFonts w:ascii="Times New Roman" w:eastAsia="Times New Roman" w:hAnsi="Times New Roman" w:cs="Times New Roman"/>
              </w:rPr>
              <w:br/>
              <w:t xml:space="preserve">Adaptadores para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</w:rPr>
              <w:t>microtubos</w:t>
            </w:r>
            <w:proofErr w:type="spellEnd"/>
            <w:r w:rsidRPr="003C2D48">
              <w:rPr>
                <w:rFonts w:ascii="Times New Roman" w:eastAsia="Times New Roman" w:hAnsi="Times New Roman" w:cs="Times New Roman"/>
              </w:rPr>
              <w:t xml:space="preserve"> de 0,4/0,5mL,</w:t>
            </w:r>
            <w:r w:rsidRPr="003C2D48">
              <w:rPr>
                <w:rFonts w:ascii="Times New Roman" w:eastAsia="Times New Roman" w:hAnsi="Times New Roman" w:cs="Times New Roman"/>
              </w:rPr>
              <w:br/>
              <w:t xml:space="preserve">Adaptadores para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</w:rPr>
              <w:t>microtubos</w:t>
            </w:r>
            <w:proofErr w:type="spellEnd"/>
            <w:r w:rsidRPr="003C2D48">
              <w:rPr>
                <w:rFonts w:ascii="Times New Roman" w:eastAsia="Times New Roman" w:hAnsi="Times New Roman" w:cs="Times New Roman"/>
              </w:rPr>
              <w:t xml:space="preserve"> de 0,1/0,2mL</w:t>
            </w:r>
            <w:r w:rsidRPr="003C2D48">
              <w:rPr>
                <w:rFonts w:ascii="Times New Roman" w:eastAsia="Times New Roman" w:hAnsi="Times New Roman" w:cs="Times New Roman"/>
              </w:rPr>
              <w:br/>
              <w:t>Rotação máxima 15000 RPM</w:t>
            </w:r>
            <w:r w:rsidRPr="003C2D48">
              <w:rPr>
                <w:rFonts w:ascii="Times New Roman" w:eastAsia="Times New Roman" w:hAnsi="Times New Roman" w:cs="Times New Roman"/>
              </w:rPr>
              <w:br/>
              <w:t>Temperatura de trabalho: aproximadamente -20°C a 40°C</w:t>
            </w:r>
            <w:r w:rsidRPr="003C2D48">
              <w:rPr>
                <w:rFonts w:ascii="Times New Roman" w:eastAsia="Times New Roman" w:hAnsi="Times New Roman" w:cs="Times New Roman"/>
              </w:rPr>
              <w:br/>
              <w:t>Voltagem: 220v</w:t>
            </w:r>
          </w:p>
        </w:tc>
        <w:tc>
          <w:tcPr>
            <w:tcW w:w="598" w:type="pct"/>
            <w:vAlign w:val="center"/>
          </w:tcPr>
          <w:p w14:paraId="4A17710F" w14:textId="5EA73643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567" w:type="pct"/>
            <w:vAlign w:val="center"/>
          </w:tcPr>
          <w:p w14:paraId="7D826454" w14:textId="2C4A336C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03D0" w:rsidRPr="003C2D48" w14:paraId="338BA6DB" w14:textId="77777777" w:rsidTr="00CF03D0">
        <w:tc>
          <w:tcPr>
            <w:tcW w:w="421" w:type="pct"/>
            <w:vAlign w:val="center"/>
          </w:tcPr>
          <w:p w14:paraId="2B230436" w14:textId="39EBD129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671" w:type="pct"/>
            <w:vAlign w:val="center"/>
          </w:tcPr>
          <w:p w14:paraId="79654B01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hAnsi="Times New Roman" w:cs="Times New Roman"/>
                <w:color w:val="000000"/>
              </w:rPr>
              <w:t>601089</w:t>
            </w:r>
          </w:p>
        </w:tc>
        <w:tc>
          <w:tcPr>
            <w:tcW w:w="1138" w:type="pct"/>
            <w:vAlign w:val="center"/>
          </w:tcPr>
          <w:p w14:paraId="3DFB58D4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Microscópio óptico</w:t>
            </w:r>
          </w:p>
        </w:tc>
        <w:tc>
          <w:tcPr>
            <w:tcW w:w="1605" w:type="pct"/>
            <w:vAlign w:val="center"/>
          </w:tcPr>
          <w:p w14:paraId="6E8B9368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 xml:space="preserve">Tipo: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trinocular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Planacromático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Objetivas 4x, 10x, 40x e 100x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Oculares WF10X e WF16X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Componentes: Iluminação em Led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Adicional: Inclinação Até 45°, Rotação De 360°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Voltagem: 110v ou bivolt</w:t>
            </w:r>
          </w:p>
        </w:tc>
        <w:tc>
          <w:tcPr>
            <w:tcW w:w="598" w:type="pct"/>
            <w:vAlign w:val="center"/>
          </w:tcPr>
          <w:p w14:paraId="7888F1B8" w14:textId="4FD9A3D2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567" w:type="pct"/>
            <w:vAlign w:val="center"/>
          </w:tcPr>
          <w:p w14:paraId="7BA2E72D" w14:textId="59DEB3FE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F03D0" w:rsidRPr="003C2D48" w14:paraId="19F5645D" w14:textId="77777777" w:rsidTr="00CF03D0">
        <w:tc>
          <w:tcPr>
            <w:tcW w:w="421" w:type="pct"/>
            <w:vAlign w:val="center"/>
          </w:tcPr>
          <w:p w14:paraId="0F8CDCA1" w14:textId="4A653D69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671" w:type="pct"/>
            <w:vAlign w:val="center"/>
          </w:tcPr>
          <w:p w14:paraId="29F8C164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hAnsi="Times New Roman" w:cs="Times New Roman"/>
                <w:color w:val="000000"/>
              </w:rPr>
              <w:t>414148</w:t>
            </w:r>
          </w:p>
        </w:tc>
        <w:tc>
          <w:tcPr>
            <w:tcW w:w="1138" w:type="pct"/>
            <w:vAlign w:val="center"/>
          </w:tcPr>
          <w:p w14:paraId="471FD5F2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Minicentrífuga</w:t>
            </w:r>
            <w:proofErr w:type="spellEnd"/>
          </w:p>
        </w:tc>
        <w:tc>
          <w:tcPr>
            <w:tcW w:w="1605" w:type="pct"/>
            <w:vAlign w:val="center"/>
          </w:tcPr>
          <w:p w14:paraId="2B5F7CBB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 xml:space="preserve">Velocidade Fixa 6.000 rpm 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Centrifugações Rápidas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Sistema de Rotor de Liberação Rápida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Freio Eletrônico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Capacidade: Acomoda até 8 tubos de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microcentrífuga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 xml:space="preserve"> ou 4 tubos de PCR em tiras.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Amostras menores (por exemplo, 0,2, 0,25 e 0,5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mL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) também podem ser processadas usando os adaptadores de tubo incluídos.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Recursos de Segurança: O interruptor de tampa dupla garante operação segura.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Voltagem: 110v ou bivolt</w:t>
            </w:r>
          </w:p>
        </w:tc>
        <w:tc>
          <w:tcPr>
            <w:tcW w:w="598" w:type="pct"/>
            <w:vAlign w:val="center"/>
          </w:tcPr>
          <w:p w14:paraId="0C779C41" w14:textId="6B6E9650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567" w:type="pct"/>
            <w:vAlign w:val="center"/>
          </w:tcPr>
          <w:p w14:paraId="0940E748" w14:textId="163BC9F2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03D0" w:rsidRPr="003C2D48" w14:paraId="26591744" w14:textId="77777777" w:rsidTr="00CF03D0">
        <w:tc>
          <w:tcPr>
            <w:tcW w:w="421" w:type="pct"/>
            <w:vAlign w:val="center"/>
          </w:tcPr>
          <w:p w14:paraId="761807E4" w14:textId="2A5BAD4D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671" w:type="pct"/>
            <w:vAlign w:val="center"/>
          </w:tcPr>
          <w:p w14:paraId="12F3BA4E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hAnsi="Times New Roman" w:cs="Times New Roman"/>
                <w:color w:val="000000"/>
              </w:rPr>
              <w:t>227218</w:t>
            </w:r>
          </w:p>
        </w:tc>
        <w:tc>
          <w:tcPr>
            <w:tcW w:w="1138" w:type="pct"/>
            <w:vAlign w:val="center"/>
          </w:tcPr>
          <w:p w14:paraId="2B3EFB35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pHmetro de bancada</w:t>
            </w:r>
          </w:p>
        </w:tc>
        <w:tc>
          <w:tcPr>
            <w:tcW w:w="1605" w:type="pct"/>
            <w:vAlign w:val="center"/>
          </w:tcPr>
          <w:p w14:paraId="2A37F4ED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Faixa de medição de pH: 0,00 - 14,00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Faixa de medição de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mV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: -1999 a 1999mV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Faixa de Temperatura: 0 a 100°C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Resolução: 0,01 pH; 1mV; 0,1°C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Compensação de Temperatura: Sim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Eletrodo para medição de pH para líquidos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Sonda de temperatura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Haste flexível com suporte para eletrodo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Voltagem: 110v ou bivolt</w:t>
            </w:r>
          </w:p>
        </w:tc>
        <w:tc>
          <w:tcPr>
            <w:tcW w:w="598" w:type="pct"/>
            <w:vAlign w:val="center"/>
          </w:tcPr>
          <w:p w14:paraId="4593D030" w14:textId="0C8971E7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567" w:type="pct"/>
            <w:vAlign w:val="center"/>
          </w:tcPr>
          <w:p w14:paraId="3FBBE550" w14:textId="52244022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03D0" w:rsidRPr="003C2D48" w14:paraId="7F915D77" w14:textId="77777777" w:rsidTr="00CF03D0">
        <w:tc>
          <w:tcPr>
            <w:tcW w:w="421" w:type="pct"/>
            <w:vAlign w:val="center"/>
          </w:tcPr>
          <w:p w14:paraId="42DE4014" w14:textId="53DC99F0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671" w:type="pct"/>
            <w:vAlign w:val="center"/>
          </w:tcPr>
          <w:p w14:paraId="634D17D4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hAnsi="Times New Roman" w:cs="Times New Roman"/>
                <w:color w:val="000000"/>
              </w:rPr>
              <w:t>477906</w:t>
            </w:r>
          </w:p>
        </w:tc>
        <w:tc>
          <w:tcPr>
            <w:tcW w:w="1138" w:type="pct"/>
            <w:vAlign w:val="center"/>
          </w:tcPr>
          <w:p w14:paraId="1F9814AE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Termômetro Digital</w:t>
            </w:r>
          </w:p>
        </w:tc>
        <w:tc>
          <w:tcPr>
            <w:tcW w:w="1605" w:type="pct"/>
            <w:vAlign w:val="center"/>
          </w:tcPr>
          <w:p w14:paraId="285E29EF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Faixa de Medição: Interna e Externa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Faixa de Temperatura: Interna: -20°C ~70°C (- 4°F ~158°F);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Faixa de Temperatura: Externa: - 50°C ~ 70°C (-58°F ~158°F).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Precisão: ± 1°C</w:t>
            </w:r>
          </w:p>
        </w:tc>
        <w:tc>
          <w:tcPr>
            <w:tcW w:w="598" w:type="pct"/>
            <w:vAlign w:val="center"/>
          </w:tcPr>
          <w:p w14:paraId="5CD0A244" w14:textId="0FE361B2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567" w:type="pct"/>
            <w:vAlign w:val="center"/>
          </w:tcPr>
          <w:p w14:paraId="3F7B7DAE" w14:textId="1F20F21C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F03D0" w:rsidRPr="003C2D48" w14:paraId="6757262C" w14:textId="77777777" w:rsidTr="00CF03D0">
        <w:tc>
          <w:tcPr>
            <w:tcW w:w="421" w:type="pct"/>
            <w:vAlign w:val="center"/>
          </w:tcPr>
          <w:p w14:paraId="06BB9598" w14:textId="09818B2A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671" w:type="pct"/>
            <w:vAlign w:val="center"/>
          </w:tcPr>
          <w:p w14:paraId="6566A954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hAnsi="Times New Roman" w:cs="Times New Roman"/>
                <w:color w:val="000000"/>
              </w:rPr>
              <w:t>440188</w:t>
            </w:r>
          </w:p>
        </w:tc>
        <w:tc>
          <w:tcPr>
            <w:tcW w:w="1138" w:type="pct"/>
            <w:vAlign w:val="center"/>
          </w:tcPr>
          <w:p w14:paraId="2E7AF5CD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Termômetro Químico</w:t>
            </w:r>
          </w:p>
        </w:tc>
        <w:tc>
          <w:tcPr>
            <w:tcW w:w="1605" w:type="pct"/>
            <w:vAlign w:val="center"/>
          </w:tcPr>
          <w:p w14:paraId="3E347DBC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Tipo: Analógico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Faixa Medição Temperatura: -10 A 360 °C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Aplicação: Laboratório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Elemento Expansão: Mercúrio (Hg)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Material: Vidro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Tamanho: 300mm a 400mm (30cm a 40cm)</w:t>
            </w:r>
          </w:p>
        </w:tc>
        <w:tc>
          <w:tcPr>
            <w:tcW w:w="598" w:type="pct"/>
            <w:vAlign w:val="center"/>
          </w:tcPr>
          <w:p w14:paraId="24540F70" w14:textId="212794AD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567" w:type="pct"/>
            <w:vAlign w:val="center"/>
          </w:tcPr>
          <w:p w14:paraId="7EC85AFA" w14:textId="456152DF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F03D0" w:rsidRPr="003C2D48" w14:paraId="3020669C" w14:textId="77777777" w:rsidTr="00CF03D0">
        <w:tc>
          <w:tcPr>
            <w:tcW w:w="421" w:type="pct"/>
            <w:vAlign w:val="center"/>
          </w:tcPr>
          <w:p w14:paraId="156061D8" w14:textId="1DBAFB59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671" w:type="pct"/>
            <w:vAlign w:val="center"/>
          </w:tcPr>
          <w:p w14:paraId="2D96589D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hAnsi="Times New Roman" w:cs="Times New Roman"/>
                <w:color w:val="000000"/>
              </w:rPr>
              <w:t>416163</w:t>
            </w:r>
          </w:p>
        </w:tc>
        <w:tc>
          <w:tcPr>
            <w:tcW w:w="1138" w:type="pct"/>
            <w:vAlign w:val="center"/>
          </w:tcPr>
          <w:p w14:paraId="7BD23AE6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Transiluminador</w:t>
            </w:r>
            <w:proofErr w:type="spellEnd"/>
          </w:p>
        </w:tc>
        <w:tc>
          <w:tcPr>
            <w:tcW w:w="1605" w:type="pct"/>
            <w:vAlign w:val="center"/>
          </w:tcPr>
          <w:p w14:paraId="4B2A8EC7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Tipo: UV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Ajuste: Ajuste Mecânico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Material: Gabinete Metálico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Comprimento Onda: 312 NM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Dimensões: Filtro Cerca De 20 X 20 CM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Componentes: Com Tampa Acrílica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Voltagem: 110v, 220v ou bivolt</w:t>
            </w:r>
          </w:p>
        </w:tc>
        <w:tc>
          <w:tcPr>
            <w:tcW w:w="598" w:type="pct"/>
            <w:vAlign w:val="center"/>
          </w:tcPr>
          <w:p w14:paraId="1BAE4B26" w14:textId="067F6E5E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567" w:type="pct"/>
            <w:vAlign w:val="center"/>
          </w:tcPr>
          <w:p w14:paraId="3AB440A2" w14:textId="59BCD63A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03D0" w:rsidRPr="003C2D48" w14:paraId="70E895BB" w14:textId="77777777" w:rsidTr="00CF03D0">
        <w:trPr>
          <w:trHeight w:val="388"/>
        </w:trPr>
        <w:tc>
          <w:tcPr>
            <w:tcW w:w="421" w:type="pct"/>
            <w:vAlign w:val="center"/>
          </w:tcPr>
          <w:p w14:paraId="660D4DC1" w14:textId="0AB96EAC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671" w:type="pct"/>
            <w:vAlign w:val="center"/>
          </w:tcPr>
          <w:p w14:paraId="276CD236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8" w:type="pct"/>
            <w:vAlign w:val="center"/>
          </w:tcPr>
          <w:p w14:paraId="14C92714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Ultrafreezer</w:t>
            </w:r>
            <w:proofErr w:type="spellEnd"/>
          </w:p>
        </w:tc>
        <w:tc>
          <w:tcPr>
            <w:tcW w:w="1605" w:type="pct"/>
            <w:vAlign w:val="center"/>
          </w:tcPr>
          <w:p w14:paraId="03ECEC5B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Capacidade: 390 a 430L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Temperatura Operação: -40 A -86 °C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Quantidade De Portas: 1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Voltagem: 220v ou bivolt</w:t>
            </w:r>
          </w:p>
        </w:tc>
        <w:tc>
          <w:tcPr>
            <w:tcW w:w="598" w:type="pct"/>
            <w:vAlign w:val="center"/>
          </w:tcPr>
          <w:p w14:paraId="0A104EED" w14:textId="61B9C47E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567" w:type="pct"/>
            <w:vAlign w:val="center"/>
          </w:tcPr>
          <w:p w14:paraId="33341A7A" w14:textId="323EB096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03D0" w:rsidRPr="003C2D48" w14:paraId="6F8C6ADC" w14:textId="77777777" w:rsidTr="00CF03D0">
        <w:tc>
          <w:tcPr>
            <w:tcW w:w="421" w:type="pct"/>
            <w:vAlign w:val="center"/>
          </w:tcPr>
          <w:p w14:paraId="25C517DA" w14:textId="159E851C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671" w:type="pct"/>
            <w:vAlign w:val="center"/>
          </w:tcPr>
          <w:p w14:paraId="1530D5D9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hAnsi="Times New Roman" w:cs="Times New Roman"/>
                <w:color w:val="000000"/>
              </w:rPr>
              <w:t>413069</w:t>
            </w:r>
          </w:p>
        </w:tc>
        <w:tc>
          <w:tcPr>
            <w:tcW w:w="1138" w:type="pct"/>
            <w:vAlign w:val="center"/>
          </w:tcPr>
          <w:p w14:paraId="0D889C88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Vortex</w:t>
            </w:r>
            <w:proofErr w:type="spellEnd"/>
          </w:p>
        </w:tc>
        <w:tc>
          <w:tcPr>
            <w:tcW w:w="1605" w:type="pct"/>
            <w:vAlign w:val="center"/>
          </w:tcPr>
          <w:p w14:paraId="4CE9D7CF" w14:textId="77777777" w:rsidR="00CF03D0" w:rsidRPr="003C2D48" w:rsidRDefault="00CF03D0" w:rsidP="002E50FD">
            <w:pPr>
              <w:jc w:val="center"/>
              <w:rPr>
                <w:rFonts w:ascii="Times New Roman" w:hAnsi="Times New Roman" w:cs="Times New Roman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</w:rPr>
              <w:t>Agitador Mecânico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Tipo: Tipo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Vortex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Ajuste: Ajuste Mecânico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Rotação: Até 3000 RPM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Adicional: Operação Contínua E Pulso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Componentes: Pés Ventosas Em Borracha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Um adaptador para tudo cônico de 15mL a 50mL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Plataforma padrão para 8 </w:t>
            </w:r>
            <w:proofErr w:type="spellStart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>microtubos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color w:val="000000"/>
              </w:rPr>
              <w:t xml:space="preserve"> de até 2ml em ABS</w:t>
            </w:r>
            <w:r w:rsidRPr="003C2D48">
              <w:rPr>
                <w:rFonts w:ascii="Times New Roman" w:eastAsia="Times New Roman" w:hAnsi="Times New Roman" w:cs="Times New Roman"/>
                <w:color w:val="000000"/>
              </w:rPr>
              <w:br/>
              <w:t>Voltagem: 110v, 220v ou bivolt</w:t>
            </w:r>
          </w:p>
        </w:tc>
        <w:tc>
          <w:tcPr>
            <w:tcW w:w="598" w:type="pct"/>
            <w:vAlign w:val="center"/>
          </w:tcPr>
          <w:p w14:paraId="478FE26D" w14:textId="2EB40664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567" w:type="pct"/>
            <w:vAlign w:val="center"/>
          </w:tcPr>
          <w:p w14:paraId="42090833" w14:textId="40AC0142" w:rsidR="00CF03D0" w:rsidRPr="003C2D48" w:rsidRDefault="00CF03D0" w:rsidP="002E50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0FBD501F" w14:textId="77777777" w:rsidR="00200327" w:rsidRPr="003C2D48" w:rsidRDefault="00200327" w:rsidP="001525C7">
      <w:pPr>
        <w:pStyle w:val="Corpodetexto"/>
        <w:tabs>
          <w:tab w:val="left" w:pos="284"/>
        </w:tabs>
        <w:spacing w:line="252" w:lineRule="exact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442E26DC" w14:textId="515C2035" w:rsidR="00465DBC" w:rsidRPr="003C2D48" w:rsidRDefault="00200327" w:rsidP="003E3689">
      <w:pPr>
        <w:pStyle w:val="Corpodetexto"/>
        <w:tabs>
          <w:tab w:val="left" w:pos="284"/>
        </w:tabs>
        <w:spacing w:line="252" w:lineRule="exact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3C2D4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Maricá, </w:t>
      </w:r>
      <w:r w:rsidR="003E3689" w:rsidRPr="003C2D4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2</w:t>
      </w:r>
      <w:r w:rsidR="002E50FD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8</w:t>
      </w:r>
      <w:r w:rsidR="006923E7" w:rsidRPr="003C2D4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Pr="003C2D4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de </w:t>
      </w:r>
      <w:r w:rsidR="003E3689" w:rsidRPr="003C2D4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Junho</w:t>
      </w:r>
      <w:r w:rsidRPr="003C2D4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de 2024.</w:t>
      </w:r>
    </w:p>
    <w:p w14:paraId="6A3F6645" w14:textId="77777777" w:rsidR="00DB07E6" w:rsidRPr="003C2D48" w:rsidRDefault="00DB07E6" w:rsidP="006611E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pos="3525"/>
        </w:tabs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Elaborado por,</w:t>
      </w:r>
    </w:p>
    <w:p w14:paraId="1D435BAE" w14:textId="77777777" w:rsidR="00DB07E6" w:rsidRPr="003C2D48" w:rsidRDefault="00DB07E6" w:rsidP="00DB07E6">
      <w:pPr>
        <w:tabs>
          <w:tab w:val="left" w:pos="3686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5C90F0B" w14:textId="5D59EA13" w:rsidR="00DB07E6" w:rsidRPr="003C2D48" w:rsidRDefault="006611EC" w:rsidP="00DB07E6">
      <w:pPr>
        <w:pStyle w:val="Corpodetextorecuado"/>
        <w:spacing w:after="0" w:line="240" w:lineRule="auto"/>
        <w:ind w:left="0"/>
        <w:jc w:val="center"/>
        <w:rPr>
          <w:b/>
          <w:bCs/>
          <w:szCs w:val="24"/>
        </w:rPr>
      </w:pPr>
      <w:r w:rsidRPr="003C2D48">
        <w:rPr>
          <w:b/>
          <w:bCs/>
          <w:szCs w:val="24"/>
        </w:rPr>
        <w:t>Vanessa Martins Silva</w:t>
      </w:r>
    </w:p>
    <w:p w14:paraId="1D5303FF" w14:textId="4EB1C1A6" w:rsidR="00DB07E6" w:rsidRPr="003C2D48" w:rsidRDefault="00CF03D0" w:rsidP="00DB07E6">
      <w:pPr>
        <w:pStyle w:val="Corpodetextorecuado"/>
        <w:spacing w:after="0" w:line="240" w:lineRule="auto"/>
        <w:ind w:left="0"/>
        <w:jc w:val="center"/>
        <w:rPr>
          <w:szCs w:val="24"/>
        </w:rPr>
      </w:pPr>
      <w:r w:rsidRPr="003C2D48">
        <w:rPr>
          <w:szCs w:val="24"/>
        </w:rPr>
        <w:t xml:space="preserve">Assessora - </w:t>
      </w:r>
      <w:r w:rsidR="00DB07E6" w:rsidRPr="003C2D48">
        <w:rPr>
          <w:szCs w:val="24"/>
        </w:rPr>
        <w:t>Gerência de Instrução Processual</w:t>
      </w:r>
    </w:p>
    <w:p w14:paraId="14CD0FCD" w14:textId="77777777" w:rsidR="00DB07E6" w:rsidRPr="003C2D48" w:rsidRDefault="00DB07E6" w:rsidP="00DB07E6">
      <w:pPr>
        <w:pStyle w:val="Corpodetextorecuado"/>
        <w:spacing w:after="0" w:line="240" w:lineRule="auto"/>
        <w:ind w:left="0"/>
        <w:jc w:val="center"/>
        <w:rPr>
          <w:szCs w:val="24"/>
        </w:rPr>
      </w:pPr>
      <w:r w:rsidRPr="003C2D48">
        <w:rPr>
          <w:color w:val="000000"/>
          <w:szCs w:val="24"/>
        </w:rPr>
        <w:t>Diretoria Administrativa</w:t>
      </w:r>
    </w:p>
    <w:p w14:paraId="19E3EDDD" w14:textId="3EBBFECD" w:rsidR="00DB07E6" w:rsidRPr="003C2D48" w:rsidRDefault="00DB07E6" w:rsidP="00DB07E6">
      <w:pPr>
        <w:pStyle w:val="Corpodetextorecuado"/>
        <w:spacing w:after="0" w:line="240" w:lineRule="auto"/>
        <w:ind w:left="0"/>
        <w:jc w:val="center"/>
        <w:rPr>
          <w:szCs w:val="24"/>
        </w:rPr>
      </w:pPr>
      <w:r w:rsidRPr="003C2D48">
        <w:rPr>
          <w:szCs w:val="24"/>
        </w:rPr>
        <w:t>Mat.: 3.300.</w:t>
      </w:r>
      <w:r w:rsidR="006611EC" w:rsidRPr="003C2D48">
        <w:rPr>
          <w:szCs w:val="24"/>
        </w:rPr>
        <w:t>459</w:t>
      </w:r>
    </w:p>
    <w:p w14:paraId="4764A06C" w14:textId="77777777" w:rsidR="004A64D4" w:rsidRPr="003C2D48" w:rsidRDefault="004A64D4" w:rsidP="00DB07E6">
      <w:pPr>
        <w:pStyle w:val="Corpodetextorecuado"/>
        <w:spacing w:after="0" w:line="240" w:lineRule="auto"/>
        <w:ind w:left="0"/>
        <w:jc w:val="center"/>
        <w:rPr>
          <w:szCs w:val="24"/>
        </w:rPr>
      </w:pPr>
    </w:p>
    <w:p w14:paraId="346150E9" w14:textId="77777777" w:rsidR="00DB07E6" w:rsidRPr="003C2D48" w:rsidRDefault="00DB07E6" w:rsidP="006611EC">
      <w:pPr>
        <w:pStyle w:val="Corpodetexto"/>
        <w:tabs>
          <w:tab w:val="left" w:pos="284"/>
        </w:tabs>
        <w:spacing w:line="252" w:lineRule="exact"/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eastAsia="Arial" w:hAnsi="Times New Roman" w:cs="Times New Roman"/>
          <w:b/>
          <w:color w:val="000000"/>
          <w:sz w:val="24"/>
          <w:szCs w:val="24"/>
        </w:rPr>
        <w:t>Referência técnica,</w:t>
      </w:r>
    </w:p>
    <w:p w14:paraId="3254357F" w14:textId="77777777" w:rsidR="006611EC" w:rsidRPr="003C2D48" w:rsidRDefault="006611EC" w:rsidP="00DB07E6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2FAF07" w14:textId="77777777" w:rsidR="006611EC" w:rsidRPr="003C2D48" w:rsidRDefault="006611EC" w:rsidP="006611EC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4CE141" w14:textId="7C58389A" w:rsidR="006611EC" w:rsidRPr="003C2D48" w:rsidRDefault="006611EC" w:rsidP="006611EC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6611EC" w:rsidRPr="003C2D48" w14:paraId="748D4B02" w14:textId="77777777" w:rsidTr="00A80AC3">
        <w:tc>
          <w:tcPr>
            <w:tcW w:w="4530" w:type="dxa"/>
          </w:tcPr>
          <w:p w14:paraId="4C83D602" w14:textId="77777777" w:rsidR="006611EC" w:rsidRPr="003C2D48" w:rsidRDefault="006611EC" w:rsidP="006611E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Renata da Silva Santos </w:t>
            </w:r>
          </w:p>
          <w:p w14:paraId="3DE36DDE" w14:textId="13CCCAFF" w:rsidR="004A64D4" w:rsidRPr="003C2D48" w:rsidRDefault="004A64D4" w:rsidP="004A64D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Assistente </w:t>
            </w:r>
            <w:r w:rsidR="00CF03D0" w:rsidRPr="003C2D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3C2D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dministrativo da</w:t>
            </w:r>
          </w:p>
          <w:p w14:paraId="5CA54EDA" w14:textId="77777777" w:rsidR="006611EC" w:rsidRPr="003C2D48" w:rsidRDefault="006611EC" w:rsidP="004A64D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 de Ensino, Produção do</w:t>
            </w:r>
          </w:p>
          <w:p w14:paraId="4CCEDF14" w14:textId="666E345C" w:rsidR="006611EC" w:rsidRPr="003C2D48" w:rsidRDefault="006611EC" w:rsidP="004A64D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Conhecimento e Tecnologias</w:t>
            </w:r>
          </w:p>
          <w:p w14:paraId="3750F2F5" w14:textId="77777777" w:rsidR="006611EC" w:rsidRPr="003C2D48" w:rsidRDefault="006611EC" w:rsidP="004A64D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Mat.: 3.300.081</w:t>
            </w:r>
          </w:p>
          <w:p w14:paraId="78B44999" w14:textId="75190A19" w:rsidR="006611EC" w:rsidRPr="003C2D48" w:rsidRDefault="006611EC" w:rsidP="00A8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7DA75BA" w14:textId="37449FD3" w:rsidR="006611EC" w:rsidRPr="003C2D48" w:rsidRDefault="006611EC" w:rsidP="006611E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="00B62B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ã</w:t>
            </w:r>
            <w:r w:rsidRPr="003C2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mel</w:t>
            </w:r>
            <w:r w:rsidR="001D3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  <w:r w:rsidRPr="003C2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proofErr w:type="spellEnd"/>
            <w:r w:rsidRPr="003C2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Antunes de Macêdo Sales</w:t>
            </w:r>
          </w:p>
          <w:p w14:paraId="25AB962B" w14:textId="248D75D7" w:rsidR="006611EC" w:rsidRPr="003C2D48" w:rsidRDefault="004A64D4" w:rsidP="004A64D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Assessora de Projetos e Pesquisa da </w:t>
            </w:r>
            <w:r w:rsidR="006611EC"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 de Ensino, Produção</w:t>
            </w: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11EC"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</w:p>
          <w:p w14:paraId="42ACC1BE" w14:textId="4EBDE7B0" w:rsidR="006611EC" w:rsidRPr="003C2D48" w:rsidRDefault="006611EC" w:rsidP="004A64D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Conhecimento e Tecnologias</w:t>
            </w:r>
          </w:p>
          <w:p w14:paraId="789172DB" w14:textId="77777777" w:rsidR="006611EC" w:rsidRPr="003C2D48" w:rsidRDefault="006611EC" w:rsidP="004A64D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48">
              <w:rPr>
                <w:rFonts w:ascii="Times New Roman" w:eastAsia="Times New Roman" w:hAnsi="Times New Roman" w:cs="Times New Roman"/>
                <w:sz w:val="24"/>
                <w:szCs w:val="24"/>
              </w:rPr>
              <w:t>Mat.: 3.300.381</w:t>
            </w:r>
          </w:p>
          <w:p w14:paraId="04921DC9" w14:textId="474E65FE" w:rsidR="006611EC" w:rsidRPr="003C2D48" w:rsidRDefault="006611EC" w:rsidP="00A8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838542" w14:textId="77777777" w:rsidR="006611EC" w:rsidRPr="003C2D48" w:rsidRDefault="006611EC" w:rsidP="006611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C26CB" w14:textId="77777777" w:rsidR="006611EC" w:rsidRPr="003C2D48" w:rsidRDefault="006611EC" w:rsidP="006611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F162B" w14:textId="77777777" w:rsidR="006611EC" w:rsidRPr="003C2D48" w:rsidRDefault="006611EC" w:rsidP="006611EC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2D48">
        <w:rPr>
          <w:rFonts w:ascii="Times New Roman" w:eastAsia="Times New Roman" w:hAnsi="Times New Roman" w:cs="Times New Roman"/>
          <w:b/>
          <w:sz w:val="24"/>
          <w:szCs w:val="24"/>
        </w:rPr>
        <w:t>Rachel Novaes Gomes</w:t>
      </w:r>
    </w:p>
    <w:p w14:paraId="228789F3" w14:textId="05B5166B" w:rsidR="006611EC" w:rsidRPr="003C2D48" w:rsidRDefault="004A64D4" w:rsidP="004A64D4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2D48">
        <w:rPr>
          <w:rFonts w:ascii="Times New Roman" w:eastAsia="Times New Roman" w:hAnsi="Times New Roman" w:cs="Times New Roman"/>
          <w:sz w:val="24"/>
          <w:szCs w:val="24"/>
        </w:rPr>
        <w:t xml:space="preserve">Superintendente da </w:t>
      </w:r>
      <w:r w:rsidR="006611EC" w:rsidRPr="003C2D48">
        <w:rPr>
          <w:rFonts w:ascii="Times New Roman" w:eastAsia="Times New Roman" w:hAnsi="Times New Roman" w:cs="Times New Roman"/>
          <w:sz w:val="24"/>
          <w:szCs w:val="24"/>
        </w:rPr>
        <w:t>Diretoria de Ensino, Produção do</w:t>
      </w:r>
    </w:p>
    <w:p w14:paraId="44C3EFA4" w14:textId="0F29AA3E" w:rsidR="006611EC" w:rsidRPr="003C2D48" w:rsidRDefault="006611EC" w:rsidP="004A64D4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2D48">
        <w:rPr>
          <w:rFonts w:ascii="Times New Roman" w:eastAsia="Times New Roman" w:hAnsi="Times New Roman" w:cs="Times New Roman"/>
          <w:sz w:val="24"/>
          <w:szCs w:val="24"/>
        </w:rPr>
        <w:t>Conhecimento e Tecnologias</w:t>
      </w:r>
    </w:p>
    <w:p w14:paraId="2BCD418B" w14:textId="77777777" w:rsidR="006611EC" w:rsidRPr="003C2D48" w:rsidRDefault="006611EC" w:rsidP="004A64D4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2D48">
        <w:rPr>
          <w:rFonts w:ascii="Times New Roman" w:eastAsia="Times New Roman" w:hAnsi="Times New Roman" w:cs="Times New Roman"/>
          <w:sz w:val="24"/>
          <w:szCs w:val="24"/>
        </w:rPr>
        <w:t>Mat.: 3.300.205</w:t>
      </w:r>
    </w:p>
    <w:p w14:paraId="3CAB2E3C" w14:textId="77777777" w:rsidR="00465DBC" w:rsidRDefault="00465DBC" w:rsidP="00DB07E6">
      <w:pPr>
        <w:pStyle w:val="Corpodetexto"/>
        <w:tabs>
          <w:tab w:val="left" w:pos="284"/>
        </w:tabs>
        <w:spacing w:line="252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31AD3FB6" w14:textId="77777777" w:rsidR="002E50FD" w:rsidRDefault="002E50FD" w:rsidP="00DB07E6">
      <w:pPr>
        <w:pStyle w:val="Corpodetexto"/>
        <w:tabs>
          <w:tab w:val="left" w:pos="284"/>
        </w:tabs>
        <w:spacing w:line="252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56A345C7" w14:textId="77777777" w:rsidR="002E50FD" w:rsidRPr="003C2D48" w:rsidRDefault="002E50FD" w:rsidP="00DB07E6">
      <w:pPr>
        <w:pStyle w:val="Corpodetexto"/>
        <w:tabs>
          <w:tab w:val="left" w:pos="284"/>
        </w:tabs>
        <w:spacing w:line="252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0E19803A" w14:textId="36C33EC4" w:rsidR="00465DBC" w:rsidRPr="003C2D48" w:rsidRDefault="003258A5" w:rsidP="00DB07E6">
      <w:pPr>
        <w:pStyle w:val="Ttulo1"/>
        <w:tabs>
          <w:tab w:val="left" w:pos="284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 xml:space="preserve">Conferido </w:t>
      </w:r>
      <w:r w:rsidR="00465DBC" w:rsidRPr="003C2D48">
        <w:rPr>
          <w:rFonts w:ascii="Times New Roman" w:hAnsi="Times New Roman" w:cs="Times New Roman"/>
          <w:sz w:val="24"/>
          <w:szCs w:val="24"/>
        </w:rPr>
        <w:t>e</w:t>
      </w:r>
      <w:r w:rsidR="00465DBC" w:rsidRPr="003C2D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12125" w:rsidRPr="003C2D48">
        <w:rPr>
          <w:rFonts w:ascii="Times New Roman" w:hAnsi="Times New Roman" w:cs="Times New Roman"/>
          <w:spacing w:val="-1"/>
          <w:sz w:val="24"/>
          <w:szCs w:val="24"/>
        </w:rPr>
        <w:t xml:space="preserve">de </w:t>
      </w:r>
      <w:r w:rsidR="00465DBC" w:rsidRPr="003C2D48">
        <w:rPr>
          <w:rFonts w:ascii="Times New Roman" w:hAnsi="Times New Roman" w:cs="Times New Roman"/>
          <w:sz w:val="24"/>
          <w:szCs w:val="24"/>
        </w:rPr>
        <w:t>acordo,</w:t>
      </w:r>
    </w:p>
    <w:p w14:paraId="0358EF0A" w14:textId="77777777" w:rsidR="00465DBC" w:rsidRDefault="00465DBC" w:rsidP="00DB07E6">
      <w:pPr>
        <w:tabs>
          <w:tab w:val="left" w:pos="284"/>
        </w:tabs>
        <w:spacing w:line="252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1141987" w14:textId="77777777" w:rsidR="002E50FD" w:rsidRPr="003C2D48" w:rsidRDefault="002E50FD" w:rsidP="00DB07E6">
      <w:pPr>
        <w:tabs>
          <w:tab w:val="left" w:pos="284"/>
        </w:tabs>
        <w:spacing w:line="252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D70E6E" w14:textId="77777777" w:rsidR="00465DBC" w:rsidRPr="003C2D48" w:rsidRDefault="00465DBC" w:rsidP="00DB07E6">
      <w:pPr>
        <w:tabs>
          <w:tab w:val="left" w:pos="284"/>
        </w:tabs>
        <w:spacing w:line="252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651437E" w14:textId="7D71F066" w:rsidR="00465DBC" w:rsidRPr="003C2D48" w:rsidRDefault="00465DBC" w:rsidP="00DB07E6">
      <w:pPr>
        <w:tabs>
          <w:tab w:val="left" w:pos="284"/>
        </w:tabs>
        <w:spacing w:line="252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2D48">
        <w:rPr>
          <w:rFonts w:ascii="Times New Roman" w:hAnsi="Times New Roman" w:cs="Times New Roman"/>
          <w:b/>
          <w:sz w:val="24"/>
          <w:szCs w:val="24"/>
        </w:rPr>
        <w:t xml:space="preserve">Claudia </w:t>
      </w:r>
      <w:r w:rsidR="006611EC" w:rsidRPr="003C2D48">
        <w:rPr>
          <w:rFonts w:ascii="Times New Roman" w:hAnsi="Times New Roman" w:cs="Times New Roman"/>
          <w:b/>
          <w:sz w:val="24"/>
          <w:szCs w:val="24"/>
        </w:rPr>
        <w:t>dos Santos Rodrigues</w:t>
      </w:r>
    </w:p>
    <w:p w14:paraId="26F73CF1" w14:textId="020E75AD" w:rsidR="006611EC" w:rsidRPr="003C2D48" w:rsidRDefault="00465DBC" w:rsidP="0009199B">
      <w:pPr>
        <w:pStyle w:val="Corpodetexto"/>
        <w:tabs>
          <w:tab w:val="left" w:pos="284"/>
        </w:tabs>
        <w:spacing w:before="2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>Diretor</w:t>
      </w:r>
      <w:r w:rsidRPr="003C2D48">
        <w:rPr>
          <w:rFonts w:ascii="Times New Roman" w:hAnsi="Times New Roman" w:cs="Times New Roman"/>
          <w:spacing w:val="-2"/>
          <w:sz w:val="24"/>
          <w:szCs w:val="24"/>
        </w:rPr>
        <w:t xml:space="preserve">a </w:t>
      </w:r>
      <w:r w:rsidR="006611EC" w:rsidRPr="003C2D48">
        <w:rPr>
          <w:rFonts w:ascii="Times New Roman" w:hAnsi="Times New Roman" w:cs="Times New Roman"/>
          <w:spacing w:val="-2"/>
          <w:sz w:val="24"/>
          <w:szCs w:val="24"/>
        </w:rPr>
        <w:t xml:space="preserve"> de Ensino,</w:t>
      </w:r>
    </w:p>
    <w:p w14:paraId="1696EEBA" w14:textId="61EE8EC0" w:rsidR="00465DBC" w:rsidRPr="003C2D48" w:rsidRDefault="006611EC" w:rsidP="0009199B">
      <w:pPr>
        <w:pStyle w:val="Corpodetexto"/>
        <w:tabs>
          <w:tab w:val="left" w:pos="284"/>
        </w:tabs>
        <w:spacing w:before="2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3C2D48">
        <w:rPr>
          <w:rFonts w:ascii="Times New Roman" w:hAnsi="Times New Roman" w:cs="Times New Roman"/>
          <w:spacing w:val="-2"/>
          <w:sz w:val="24"/>
          <w:szCs w:val="24"/>
        </w:rPr>
        <w:t>Produção de Conhecimento e Tecnologia</w:t>
      </w:r>
    </w:p>
    <w:p w14:paraId="6002AD26" w14:textId="7FC530D4" w:rsidR="002D0011" w:rsidRPr="003C2D48" w:rsidRDefault="00465DBC" w:rsidP="0009199B">
      <w:pPr>
        <w:pStyle w:val="Corpodetexto"/>
        <w:tabs>
          <w:tab w:val="left" w:pos="284"/>
        </w:tabs>
        <w:spacing w:line="252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sz w:val="24"/>
          <w:szCs w:val="24"/>
        </w:rPr>
        <w:t>Mat.:</w:t>
      </w:r>
      <w:r w:rsidRPr="003C2D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D48">
        <w:rPr>
          <w:rFonts w:ascii="Times New Roman" w:hAnsi="Times New Roman" w:cs="Times New Roman"/>
          <w:sz w:val="24"/>
          <w:szCs w:val="24"/>
        </w:rPr>
        <w:t>3.300.00</w:t>
      </w:r>
      <w:r w:rsidR="006611EC" w:rsidRPr="003C2D48">
        <w:rPr>
          <w:rFonts w:ascii="Times New Roman" w:hAnsi="Times New Roman" w:cs="Times New Roman"/>
          <w:sz w:val="24"/>
          <w:szCs w:val="24"/>
        </w:rPr>
        <w:t>4</w:t>
      </w:r>
    </w:p>
    <w:sectPr w:rsidR="002D0011" w:rsidRPr="003C2D48" w:rsidSect="002B6989">
      <w:headerReference w:type="default" r:id="rId9"/>
      <w:pgSz w:w="11906" w:h="16838"/>
      <w:pgMar w:top="1701" w:right="1134" w:bottom="1134" w:left="1701" w:header="658" w:footer="0" w:gutter="0"/>
      <w:pgNumType w:start="16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16165" w14:textId="77777777" w:rsidR="00C02889" w:rsidRDefault="00C02889">
      <w:r>
        <w:separator/>
      </w:r>
    </w:p>
  </w:endnote>
  <w:endnote w:type="continuationSeparator" w:id="0">
    <w:p w14:paraId="136DCB00" w14:textId="77777777" w:rsidR="00C02889" w:rsidRDefault="00C0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SimSun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5D917" w14:textId="77777777" w:rsidR="00C02889" w:rsidRDefault="00C02889">
      <w:bookmarkStart w:id="0" w:name="_Hlk126565443"/>
      <w:bookmarkEnd w:id="0"/>
      <w:r>
        <w:separator/>
      </w:r>
    </w:p>
  </w:footnote>
  <w:footnote w:type="continuationSeparator" w:id="0">
    <w:p w14:paraId="0FF482C0" w14:textId="77777777" w:rsidR="00C02889" w:rsidRDefault="00C02889">
      <w:r>
        <w:continuationSeparator/>
      </w:r>
    </w:p>
  </w:footnote>
  <w:footnote w:id="1">
    <w:p w14:paraId="430B2E9F" w14:textId="77777777" w:rsidR="0093633E" w:rsidRPr="006D3CCF" w:rsidRDefault="0093633E" w:rsidP="0093633E">
      <w:pPr>
        <w:pStyle w:val="Textodenotaderodap"/>
        <w:rPr>
          <w:rFonts w:ascii="Times New Roman" w:hAnsi="Times New Roman" w:cs="Times New Roman"/>
        </w:rPr>
      </w:pPr>
      <w:r w:rsidRPr="006D3CCF">
        <w:rPr>
          <w:rStyle w:val="Refdenotaderodap"/>
          <w:rFonts w:ascii="Times New Roman" w:hAnsi="Times New Roman" w:cs="Times New Roman"/>
        </w:rPr>
        <w:footnoteRef/>
      </w:r>
      <w:r w:rsidRPr="006D3CCF">
        <w:rPr>
          <w:rFonts w:ascii="Times New Roman" w:hAnsi="Times New Roman" w:cs="Times New Roman"/>
        </w:rPr>
        <w:t xml:space="preserve"> Códigos CATMAT n.º 445484 e n.º 445485;</w:t>
      </w:r>
    </w:p>
  </w:footnote>
  <w:footnote w:id="2">
    <w:p w14:paraId="1F085D9C" w14:textId="77777777" w:rsidR="0093633E" w:rsidRPr="006D3CCF" w:rsidRDefault="0093633E" w:rsidP="0093633E">
      <w:pPr>
        <w:pStyle w:val="Textodenotaderodap"/>
        <w:rPr>
          <w:rFonts w:ascii="Times New Roman" w:hAnsi="Times New Roman" w:cs="Times New Roman"/>
        </w:rPr>
      </w:pPr>
      <w:r w:rsidRPr="006D3CCF">
        <w:rPr>
          <w:rStyle w:val="Refdenotaderodap"/>
          <w:rFonts w:ascii="Times New Roman" w:hAnsi="Times New Roman" w:cs="Times New Roman"/>
        </w:rPr>
        <w:footnoteRef/>
      </w:r>
      <w:r w:rsidRPr="006D3CCF">
        <w:rPr>
          <w:rFonts w:ascii="Times New Roman" w:hAnsi="Times New Roman" w:cs="Times New Roman"/>
        </w:rPr>
        <w:t xml:space="preserve"> Códigos CATMAT n.º 606522, n.º 606523, n.º 606524, n.º 603269 e 463990.</w:t>
      </w:r>
    </w:p>
  </w:footnote>
  <w:footnote w:id="3">
    <w:p w14:paraId="3C134E2B" w14:textId="33FFF9CF" w:rsidR="005654C2" w:rsidRDefault="005654C2" w:rsidP="005654C2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002CCA">
        <w:rPr>
          <w:rFonts w:ascii="Times New Roman" w:hAnsi="Times New Roman" w:cs="Times New Roman"/>
        </w:rPr>
        <w:t>Saliente-se que a função do Gestor do Contrato não afasta a necessidade de observância irrestrita das atribuições dos órgãos que compõem a estrutura da FEMAR, especialmente no que compete à promoção e instrução dos processos de pagamento, na forma do que dispõem os artigos 37 a 41 do Regimento Interno da FEMAR (Resolução n.º 04/2023, publicado no JOM n.º 1459, de 05 de junho de 2023).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222D5" w14:textId="26771562" w:rsidR="007679CD" w:rsidRDefault="00434183" w:rsidP="00434183">
    <w:pPr>
      <w:tabs>
        <w:tab w:val="left" w:pos="13286"/>
        <w:tab w:val="left" w:pos="13673"/>
        <w:tab w:val="left" w:pos="14193"/>
      </w:tabs>
      <w:spacing w:before="12"/>
      <w:ind w:left="2268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</w:rPr>
      <w:drawing>
        <wp:anchor distT="0" distB="0" distL="114300" distR="114300" simplePos="0" relativeHeight="251668480" behindDoc="1" locked="0" layoutInCell="0" allowOverlap="1" wp14:anchorId="54301624" wp14:editId="7727D65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28585" cy="10734675"/>
          <wp:effectExtent l="0" t="0" r="5715" b="9525"/>
          <wp:wrapNone/>
          <wp:docPr id="145965235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8585" cy="1073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533C">
      <w:rPr>
        <w:rFonts w:asciiTheme="majorHAnsi" w:eastAsia="Calibri" w:hAnsiTheme="majorHAnsi" w:cstheme="majorHAnsi"/>
        <w:bCs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hidden="0" allowOverlap="1" wp14:anchorId="23E09B16" wp14:editId="457F2E46">
              <wp:simplePos x="0" y="0"/>
              <wp:positionH relativeFrom="column">
                <wp:posOffset>4256991</wp:posOffset>
              </wp:positionH>
              <wp:positionV relativeFrom="paragraph">
                <wp:posOffset>-136965</wp:posOffset>
              </wp:positionV>
              <wp:extent cx="1704975" cy="723900"/>
              <wp:effectExtent l="0" t="0" r="28575" b="1905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0497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7B2D204" w14:textId="77777777" w:rsidR="00434183" w:rsidRPr="002B6989" w:rsidRDefault="00434183" w:rsidP="00434183">
                          <w:pPr>
                            <w:pStyle w:val="Cabealho"/>
                            <w:widowControl/>
                            <w:tabs>
                              <w:tab w:val="left" w:pos="3000"/>
                            </w:tabs>
                            <w:textDirection w:val="btLr"/>
                            <w:rPr>
                              <w:rFonts w:ascii="Times New Roman" w:eastAsiaTheme="minorHAnsi" w:hAnsi="Times New Roman" w:cs="Times New Roman"/>
                              <w:sz w:val="20"/>
                              <w:szCs w:val="20"/>
                              <w:lang w:eastAsia="en-US"/>
                            </w:rPr>
                          </w:pPr>
                          <w:r w:rsidRPr="002B6989">
                            <w:rPr>
                              <w:rFonts w:ascii="Times New Roman" w:eastAsiaTheme="minorHAnsi" w:hAnsi="Times New Roman" w:cs="Times New Roman"/>
                              <w:sz w:val="20"/>
                              <w:szCs w:val="20"/>
                              <w:lang w:eastAsia="en-US"/>
                            </w:rPr>
                            <w:t>FEMAR</w:t>
                          </w:r>
                        </w:p>
                        <w:p w14:paraId="322FB0EE" w14:textId="12DDFD38" w:rsidR="00434183" w:rsidRPr="002B6989" w:rsidRDefault="00434183" w:rsidP="00434183">
                          <w:pPr>
                            <w:pStyle w:val="Cabealho"/>
                            <w:widowControl/>
                            <w:tabs>
                              <w:tab w:val="left" w:pos="3000"/>
                            </w:tabs>
                            <w:textDirection w:val="btLr"/>
                            <w:rPr>
                              <w:rFonts w:ascii="Times New Roman" w:eastAsiaTheme="minorHAnsi" w:hAnsi="Times New Roman" w:cs="Times New Roman"/>
                              <w:sz w:val="20"/>
                              <w:szCs w:val="20"/>
                              <w:lang w:eastAsia="en-US"/>
                            </w:rPr>
                          </w:pPr>
                          <w:r w:rsidRPr="002B6989">
                            <w:rPr>
                              <w:rFonts w:ascii="Times New Roman" w:eastAsiaTheme="minorHAnsi" w:hAnsi="Times New Roman" w:cs="Times New Roman"/>
                              <w:sz w:val="20"/>
                              <w:szCs w:val="20"/>
                              <w:lang w:eastAsia="en-US"/>
                            </w:rPr>
                            <w:t>Processo nº:</w:t>
                          </w:r>
                          <w:r w:rsidR="00552CE0" w:rsidRPr="002B6989">
                            <w:rPr>
                              <w:rFonts w:ascii="Times New Roman" w:eastAsiaTheme="minorHAnsi" w:hAnsi="Times New Roman" w:cs="Times New Roman"/>
                              <w:sz w:val="20"/>
                              <w:szCs w:val="20"/>
                              <w:lang w:eastAsia="en-US"/>
                            </w:rPr>
                            <w:t>9461</w:t>
                          </w:r>
                          <w:r w:rsidRPr="002B6989">
                            <w:rPr>
                              <w:rFonts w:ascii="Times New Roman" w:eastAsiaTheme="minorHAnsi" w:hAnsi="Times New Roman" w:cs="Times New Roman"/>
                              <w:sz w:val="20"/>
                              <w:szCs w:val="20"/>
                              <w:lang w:eastAsia="en-US"/>
                            </w:rPr>
                            <w:t>/2024</w:t>
                          </w:r>
                        </w:p>
                        <w:p w14:paraId="6AA36D41" w14:textId="5FC4D73C" w:rsidR="00434183" w:rsidRPr="002B6989" w:rsidRDefault="00434183" w:rsidP="00434183">
                          <w:pPr>
                            <w:pStyle w:val="Cabealho"/>
                            <w:widowControl/>
                            <w:tabs>
                              <w:tab w:val="left" w:pos="3000"/>
                            </w:tabs>
                            <w:textDirection w:val="btLr"/>
                            <w:rPr>
                              <w:rFonts w:ascii="Times New Roman" w:eastAsiaTheme="minorHAnsi" w:hAnsi="Times New Roman" w:cs="Times New Roman"/>
                              <w:sz w:val="20"/>
                              <w:szCs w:val="20"/>
                              <w:lang w:eastAsia="en-US"/>
                            </w:rPr>
                          </w:pPr>
                          <w:r w:rsidRPr="002B6989">
                            <w:rPr>
                              <w:rFonts w:ascii="Times New Roman" w:eastAsiaTheme="minorHAnsi" w:hAnsi="Times New Roman" w:cs="Times New Roman"/>
                              <w:sz w:val="20"/>
                              <w:szCs w:val="20"/>
                              <w:lang w:eastAsia="en-US"/>
                            </w:rPr>
                            <w:t xml:space="preserve">Data do Início: </w:t>
                          </w:r>
                          <w:r w:rsidR="00552CE0" w:rsidRPr="002B6989">
                            <w:rPr>
                              <w:rFonts w:ascii="Times New Roman" w:eastAsiaTheme="minorHAnsi" w:hAnsi="Times New Roman" w:cs="Times New Roman"/>
                              <w:sz w:val="20"/>
                              <w:szCs w:val="20"/>
                              <w:lang w:eastAsia="en-US"/>
                            </w:rPr>
                            <w:t>12/04</w:t>
                          </w:r>
                          <w:r w:rsidRPr="002B6989">
                            <w:rPr>
                              <w:rFonts w:ascii="Times New Roman" w:eastAsiaTheme="minorHAnsi" w:hAnsi="Times New Roman" w:cs="Times New Roman"/>
                              <w:sz w:val="20"/>
                              <w:szCs w:val="20"/>
                              <w:lang w:eastAsia="en-US"/>
                            </w:rPr>
                            <w:t>/2024</w:t>
                          </w:r>
                        </w:p>
                        <w:p w14:paraId="1AA34BCE" w14:textId="30A3DC5B" w:rsidR="00434183" w:rsidRPr="002B6989" w:rsidRDefault="00434183" w:rsidP="00434183">
                          <w:pPr>
                            <w:pStyle w:val="Cabealho"/>
                            <w:widowControl/>
                            <w:tabs>
                              <w:tab w:val="left" w:pos="3000"/>
                            </w:tabs>
                            <w:textDirection w:val="btLr"/>
                            <w:rPr>
                              <w:rFonts w:ascii="Times New Roman" w:eastAsiaTheme="minorHAnsi" w:hAnsi="Times New Roman" w:cs="Times New Roman"/>
                              <w:sz w:val="20"/>
                              <w:szCs w:val="20"/>
                              <w:lang w:eastAsia="en-US"/>
                            </w:rPr>
                          </w:pPr>
                          <w:r w:rsidRPr="002B6989">
                            <w:rPr>
                              <w:rFonts w:ascii="Times New Roman" w:eastAsiaTheme="minorHAnsi" w:hAnsi="Times New Roman" w:cs="Times New Roman"/>
                              <w:sz w:val="20"/>
                              <w:szCs w:val="20"/>
                              <w:lang w:eastAsia="en-US"/>
                            </w:rPr>
                            <w:t>Rubrica:          Folha:</w:t>
                          </w:r>
                          <w:r w:rsidR="002B6989">
                            <w:rPr>
                              <w:rFonts w:ascii="Times New Roman" w:eastAsiaTheme="minorHAnsi" w:hAnsi="Times New Roman" w:cs="Times New Roman"/>
                              <w:sz w:val="20"/>
                              <w:szCs w:val="20"/>
                              <w:lang w:eastAsia="en-US"/>
                            </w:rPr>
                            <w:t xml:space="preserve"> </w:t>
                          </w:r>
                        </w:p>
                        <w:p w14:paraId="059FD49D" w14:textId="77777777" w:rsidR="00434183" w:rsidRDefault="00434183" w:rsidP="0043418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E09B16" id="Retângulo 9" o:spid="_x0000_s1026" style="position:absolute;left:0;text-align:left;margin-left:335.2pt;margin-top:-10.8pt;width:134.25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">
              <v:stroke startarrowwidth="narrow" startarrowlength="short" endarrowwidth="narrow" endarrowlength="short"/>
              <v:textbox inset="2.53958mm,1.2694mm,2.53958mm,1.2694mm">
                <w:txbxContent>
                  <w:p w14:paraId="47B2D204" w14:textId="77777777" w:rsidR="00434183" w:rsidRPr="002B6989" w:rsidRDefault="00434183" w:rsidP="00434183">
                    <w:pPr>
                      <w:pStyle w:val="Cabealho"/>
                      <w:widowControl/>
                      <w:tabs>
                        <w:tab w:val="left" w:pos="3000"/>
                      </w:tabs>
                      <w:textDirection w:val="btLr"/>
                      <w:rPr>
                        <w:rFonts w:ascii="Times New Roman" w:eastAsiaTheme="minorHAnsi" w:hAnsi="Times New Roman" w:cs="Times New Roman"/>
                        <w:sz w:val="20"/>
                        <w:szCs w:val="20"/>
                        <w:lang w:eastAsia="en-US"/>
                      </w:rPr>
                    </w:pPr>
                    <w:r w:rsidRPr="002B6989">
                      <w:rPr>
                        <w:rFonts w:ascii="Times New Roman" w:eastAsiaTheme="minorHAnsi" w:hAnsi="Times New Roman" w:cs="Times New Roman"/>
                        <w:sz w:val="20"/>
                        <w:szCs w:val="20"/>
                        <w:lang w:eastAsia="en-US"/>
                      </w:rPr>
                      <w:t>FEMAR</w:t>
                    </w:r>
                  </w:p>
                  <w:p w14:paraId="322FB0EE" w14:textId="12DDFD38" w:rsidR="00434183" w:rsidRPr="002B6989" w:rsidRDefault="00434183" w:rsidP="00434183">
                    <w:pPr>
                      <w:pStyle w:val="Cabealho"/>
                      <w:widowControl/>
                      <w:tabs>
                        <w:tab w:val="left" w:pos="3000"/>
                      </w:tabs>
                      <w:textDirection w:val="btLr"/>
                      <w:rPr>
                        <w:rFonts w:ascii="Times New Roman" w:eastAsiaTheme="minorHAnsi" w:hAnsi="Times New Roman" w:cs="Times New Roman"/>
                        <w:sz w:val="20"/>
                        <w:szCs w:val="20"/>
                        <w:lang w:eastAsia="en-US"/>
                      </w:rPr>
                    </w:pPr>
                    <w:r w:rsidRPr="002B6989">
                      <w:rPr>
                        <w:rFonts w:ascii="Times New Roman" w:eastAsiaTheme="minorHAnsi" w:hAnsi="Times New Roman" w:cs="Times New Roman"/>
                        <w:sz w:val="20"/>
                        <w:szCs w:val="20"/>
                        <w:lang w:eastAsia="en-US"/>
                      </w:rPr>
                      <w:t>Processo nº:</w:t>
                    </w:r>
                    <w:r w:rsidR="00552CE0" w:rsidRPr="002B6989">
                      <w:rPr>
                        <w:rFonts w:ascii="Times New Roman" w:eastAsiaTheme="minorHAnsi" w:hAnsi="Times New Roman" w:cs="Times New Roman"/>
                        <w:sz w:val="20"/>
                        <w:szCs w:val="20"/>
                        <w:lang w:eastAsia="en-US"/>
                      </w:rPr>
                      <w:t>9461</w:t>
                    </w:r>
                    <w:r w:rsidRPr="002B6989">
                      <w:rPr>
                        <w:rFonts w:ascii="Times New Roman" w:eastAsiaTheme="minorHAnsi" w:hAnsi="Times New Roman" w:cs="Times New Roman"/>
                        <w:sz w:val="20"/>
                        <w:szCs w:val="20"/>
                        <w:lang w:eastAsia="en-US"/>
                      </w:rPr>
                      <w:t>/2024</w:t>
                    </w:r>
                  </w:p>
                  <w:p w14:paraId="6AA36D41" w14:textId="5FC4D73C" w:rsidR="00434183" w:rsidRPr="002B6989" w:rsidRDefault="00434183" w:rsidP="00434183">
                    <w:pPr>
                      <w:pStyle w:val="Cabealho"/>
                      <w:widowControl/>
                      <w:tabs>
                        <w:tab w:val="left" w:pos="3000"/>
                      </w:tabs>
                      <w:textDirection w:val="btLr"/>
                      <w:rPr>
                        <w:rFonts w:ascii="Times New Roman" w:eastAsiaTheme="minorHAnsi" w:hAnsi="Times New Roman" w:cs="Times New Roman"/>
                        <w:sz w:val="20"/>
                        <w:szCs w:val="20"/>
                        <w:lang w:eastAsia="en-US"/>
                      </w:rPr>
                    </w:pPr>
                    <w:r w:rsidRPr="002B6989">
                      <w:rPr>
                        <w:rFonts w:ascii="Times New Roman" w:eastAsiaTheme="minorHAnsi" w:hAnsi="Times New Roman" w:cs="Times New Roman"/>
                        <w:sz w:val="20"/>
                        <w:szCs w:val="20"/>
                        <w:lang w:eastAsia="en-US"/>
                      </w:rPr>
                      <w:t xml:space="preserve">Data do Início: </w:t>
                    </w:r>
                    <w:r w:rsidR="00552CE0" w:rsidRPr="002B6989">
                      <w:rPr>
                        <w:rFonts w:ascii="Times New Roman" w:eastAsiaTheme="minorHAnsi" w:hAnsi="Times New Roman" w:cs="Times New Roman"/>
                        <w:sz w:val="20"/>
                        <w:szCs w:val="20"/>
                        <w:lang w:eastAsia="en-US"/>
                      </w:rPr>
                      <w:t>12/04</w:t>
                    </w:r>
                    <w:r w:rsidRPr="002B6989">
                      <w:rPr>
                        <w:rFonts w:ascii="Times New Roman" w:eastAsiaTheme="minorHAnsi" w:hAnsi="Times New Roman" w:cs="Times New Roman"/>
                        <w:sz w:val="20"/>
                        <w:szCs w:val="20"/>
                        <w:lang w:eastAsia="en-US"/>
                      </w:rPr>
                      <w:t>/2024</w:t>
                    </w:r>
                  </w:p>
                  <w:p w14:paraId="1AA34BCE" w14:textId="30A3DC5B" w:rsidR="00434183" w:rsidRPr="002B6989" w:rsidRDefault="00434183" w:rsidP="00434183">
                    <w:pPr>
                      <w:pStyle w:val="Cabealho"/>
                      <w:widowControl/>
                      <w:tabs>
                        <w:tab w:val="left" w:pos="3000"/>
                      </w:tabs>
                      <w:textDirection w:val="btLr"/>
                      <w:rPr>
                        <w:rFonts w:ascii="Times New Roman" w:eastAsiaTheme="minorHAnsi" w:hAnsi="Times New Roman" w:cs="Times New Roman"/>
                        <w:sz w:val="20"/>
                        <w:szCs w:val="20"/>
                        <w:lang w:eastAsia="en-US"/>
                      </w:rPr>
                    </w:pPr>
                    <w:r w:rsidRPr="002B6989">
                      <w:rPr>
                        <w:rFonts w:ascii="Times New Roman" w:eastAsiaTheme="minorHAnsi" w:hAnsi="Times New Roman" w:cs="Times New Roman"/>
                        <w:sz w:val="20"/>
                        <w:szCs w:val="20"/>
                        <w:lang w:eastAsia="en-US"/>
                      </w:rPr>
                      <w:t>Rubrica:          Folha:</w:t>
                    </w:r>
                    <w:r w:rsidR="002B6989">
                      <w:rPr>
                        <w:rFonts w:ascii="Times New Roman" w:eastAsiaTheme="minorHAnsi" w:hAnsi="Times New Roman" w:cs="Times New Roman"/>
                        <w:sz w:val="20"/>
                        <w:szCs w:val="20"/>
                        <w:lang w:eastAsia="en-US"/>
                      </w:rPr>
                      <w:t xml:space="preserve"> </w:t>
                    </w:r>
                  </w:p>
                  <w:p w14:paraId="059FD49D" w14:textId="77777777" w:rsidR="00434183" w:rsidRDefault="00434183" w:rsidP="00434183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7679CD" w:rsidRPr="00EF2063">
      <w:rPr>
        <w:rFonts w:ascii="Times New Roman" w:hAnsi="Times New Roman" w:cs="Times New Roman"/>
        <w:sz w:val="18"/>
        <w:szCs w:val="18"/>
      </w:rPr>
      <w:t>FUNDAÇÃO ESTATAL DE SAÚDE DE MARICÁ</w:t>
    </w:r>
    <w:r w:rsidR="007679CD" w:rsidRPr="00EF2063">
      <w:rPr>
        <w:rFonts w:ascii="Times New Roman" w:hAnsi="Times New Roman" w:cs="Times New Roman"/>
        <w:sz w:val="18"/>
        <w:szCs w:val="18"/>
      </w:rPr>
      <w:br/>
      <w:t>DIRETORIA ADMINISTRATIVA</w:t>
    </w:r>
    <w:r w:rsidR="007679CD" w:rsidRPr="00EF2063">
      <w:rPr>
        <w:rFonts w:ascii="Times New Roman" w:hAnsi="Times New Roman" w:cs="Times New Roman"/>
        <w:sz w:val="18"/>
        <w:szCs w:val="18"/>
      </w:rPr>
      <w:br/>
    </w:r>
    <w:r>
      <w:rPr>
        <w:rFonts w:ascii="Times New Roman" w:hAnsi="Times New Roman" w:cs="Times New Roman"/>
        <w:sz w:val="18"/>
        <w:szCs w:val="18"/>
      </w:rPr>
      <w:t>GER</w:t>
    </w:r>
    <w:r w:rsidR="007679CD" w:rsidRPr="00EF2063">
      <w:rPr>
        <w:rFonts w:ascii="Times New Roman" w:hAnsi="Times New Roman" w:cs="Times New Roman"/>
        <w:sz w:val="18"/>
        <w:szCs w:val="18"/>
      </w:rPr>
      <w:t xml:space="preserve">ÊNCIA DE </w:t>
    </w:r>
    <w:r>
      <w:rPr>
        <w:rFonts w:ascii="Times New Roman" w:hAnsi="Times New Roman" w:cs="Times New Roman"/>
        <w:sz w:val="18"/>
        <w:szCs w:val="18"/>
      </w:rPr>
      <w:t>INSTRUÇÃO PROCESSUAL</w:t>
    </w:r>
    <w:r w:rsidR="007679CD" w:rsidRPr="00EF2063">
      <w:rPr>
        <w:rFonts w:ascii="Times New Roman" w:hAnsi="Times New Roman" w:cs="Times New Roman"/>
        <w:sz w:val="18"/>
        <w:szCs w:val="18"/>
      </w:rPr>
      <w:br/>
    </w:r>
  </w:p>
  <w:p w14:paraId="270F35C6" w14:textId="77777777" w:rsidR="007679CD" w:rsidRDefault="007679CD" w:rsidP="00772D6E">
    <w:pPr>
      <w:tabs>
        <w:tab w:val="left" w:pos="13286"/>
        <w:tab w:val="left" w:pos="13673"/>
        <w:tab w:val="left" w:pos="14193"/>
      </w:tabs>
      <w:spacing w:before="12"/>
      <w:ind w:left="2127"/>
      <w:rPr>
        <w:rFonts w:ascii="Times New Roman" w:hAnsi="Times New Roman" w:cs="Times New Roman"/>
        <w:sz w:val="18"/>
        <w:szCs w:val="18"/>
      </w:rPr>
    </w:pPr>
  </w:p>
  <w:p w14:paraId="0D8EB218" w14:textId="46C7D2EF" w:rsidR="007679CD" w:rsidRPr="009620C7" w:rsidRDefault="007679CD" w:rsidP="00772D6E">
    <w:pPr>
      <w:tabs>
        <w:tab w:val="left" w:pos="13286"/>
        <w:tab w:val="left" w:pos="13673"/>
        <w:tab w:val="left" w:pos="14193"/>
      </w:tabs>
      <w:spacing w:before="12"/>
      <w:ind w:left="2127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2D2B"/>
    <w:multiLevelType w:val="hybridMultilevel"/>
    <w:tmpl w:val="1974E608"/>
    <w:lvl w:ilvl="0" w:tplc="0416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60003">
      <w:start w:val="1"/>
      <w:numFmt w:val="bullet"/>
      <w:pStyle w:val="Nvel2-Red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pStyle w:val="Nvel3-R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>
      <w:start w:val="1"/>
      <w:numFmt w:val="bullet"/>
      <w:pStyle w:val="Nvel4-R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" w15:restartNumberingAfterBreak="0">
    <w:nsid w:val="07433774"/>
    <w:multiLevelType w:val="multilevel"/>
    <w:tmpl w:val="88AEF1F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4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9B4541"/>
    <w:multiLevelType w:val="multilevel"/>
    <w:tmpl w:val="0E64551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806B52"/>
    <w:multiLevelType w:val="multilevel"/>
    <w:tmpl w:val="26E8E592"/>
    <w:styleLink w:val="Listaatual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0746F9"/>
    <w:multiLevelType w:val="hybridMultilevel"/>
    <w:tmpl w:val="2862C18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A710697"/>
    <w:multiLevelType w:val="multilevel"/>
    <w:tmpl w:val="EB48F1F6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6" w15:restartNumberingAfterBreak="0">
    <w:nsid w:val="1C077B10"/>
    <w:multiLevelType w:val="multilevel"/>
    <w:tmpl w:val="D3249D12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D5C100D"/>
    <w:multiLevelType w:val="multilevel"/>
    <w:tmpl w:val="DF1CDE1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Nivel2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bCs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604E83"/>
    <w:multiLevelType w:val="multilevel"/>
    <w:tmpl w:val="20BE8F3A"/>
    <w:lvl w:ilvl="0">
      <w:start w:val="5"/>
      <w:numFmt w:val="decimal"/>
      <w:lvlText w:val="%1."/>
      <w:lvlJc w:val="left"/>
      <w:pPr>
        <w:ind w:left="540" w:hanging="540"/>
      </w:pPr>
      <w:rPr>
        <w:rFonts w:eastAsia="Calibri"/>
        <w:b/>
        <w:bCs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Calibri"/>
        <w:b w:val="0"/>
        <w:bCs w:val="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ascii="Times New Roman" w:eastAsia="Calibri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</w:rPr>
    </w:lvl>
  </w:abstractNum>
  <w:abstractNum w:abstractNumId="9" w15:restartNumberingAfterBreak="0">
    <w:nsid w:val="27A23895"/>
    <w:multiLevelType w:val="multilevel"/>
    <w:tmpl w:val="F8C8D7A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9503A2"/>
    <w:multiLevelType w:val="hybridMultilevel"/>
    <w:tmpl w:val="6820F2EE"/>
    <w:lvl w:ilvl="0" w:tplc="909AF7C2">
      <w:start w:val="1"/>
      <w:numFmt w:val="lowerRoman"/>
      <w:lvlText w:val="%1."/>
      <w:lvlJc w:val="left"/>
      <w:pPr>
        <w:ind w:left="780" w:hanging="72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1A676DE"/>
    <w:multiLevelType w:val="multilevel"/>
    <w:tmpl w:val="614293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544" w:hanging="432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lowerLetter"/>
      <w:lvlText w:val="%3)"/>
      <w:lvlJc w:val="left"/>
      <w:pPr>
        <w:ind w:left="5889" w:hanging="360"/>
      </w:p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FE7278"/>
    <w:multiLevelType w:val="multilevel"/>
    <w:tmpl w:val="A49EB8A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3" w15:restartNumberingAfterBreak="0">
    <w:nsid w:val="3DD56188"/>
    <w:multiLevelType w:val="multilevel"/>
    <w:tmpl w:val="EE860AE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D23EC1"/>
    <w:multiLevelType w:val="hybridMultilevel"/>
    <w:tmpl w:val="0F9C283E"/>
    <w:lvl w:ilvl="0" w:tplc="A80C5D12">
      <w:start w:val="1"/>
      <w:numFmt w:val="lowerRoman"/>
      <w:lvlText w:val="%1."/>
      <w:lvlJc w:val="left"/>
      <w:pPr>
        <w:ind w:left="1080" w:hanging="720"/>
      </w:pPr>
      <w:rPr>
        <w:b w:val="0"/>
        <w:bCs w:val="0"/>
      </w:rPr>
    </w:lvl>
    <w:lvl w:ilvl="1" w:tplc="4DF4E012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A343B"/>
    <w:multiLevelType w:val="multilevel"/>
    <w:tmpl w:val="F04898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BE2E60"/>
    <w:multiLevelType w:val="multilevel"/>
    <w:tmpl w:val="E23CDB24"/>
    <w:lvl w:ilvl="0">
      <w:start w:val="4"/>
      <w:numFmt w:val="decimal"/>
      <w:lvlText w:val="%1."/>
      <w:lvlJc w:val="left"/>
      <w:pPr>
        <w:ind w:left="540" w:hanging="540"/>
      </w:pPr>
      <w:rPr>
        <w:rFonts w:eastAsia="Calibri" w:hint="default"/>
        <w:b/>
        <w:bCs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Calibri" w:hint="default"/>
        <w:b w:val="0"/>
        <w:bCs w:val="0"/>
        <w:sz w:val="24"/>
        <w:szCs w:val="24"/>
      </w:rPr>
    </w:lvl>
    <w:lvl w:ilvl="2">
      <w:start w:val="1"/>
      <w:numFmt w:val="decimal"/>
      <w:lvlText w:val="%1.2.%3."/>
      <w:lvlJc w:val="left"/>
      <w:pPr>
        <w:ind w:left="720" w:hanging="720"/>
      </w:pPr>
      <w:rPr>
        <w:rFonts w:eastAsia="Calibr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7" w15:restartNumberingAfterBreak="0">
    <w:nsid w:val="4BCC1B34"/>
    <w:multiLevelType w:val="multilevel"/>
    <w:tmpl w:val="154694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241425"/>
    <w:multiLevelType w:val="multilevel"/>
    <w:tmpl w:val="E814D964"/>
    <w:lvl w:ilvl="0">
      <w:start w:val="1"/>
      <w:numFmt w:val="decimal"/>
      <w:pStyle w:val="Nvel1-SemNum"/>
      <w:lvlText w:val="%1."/>
      <w:lvlJc w:val="left"/>
      <w:pPr>
        <w:ind w:left="2444" w:hanging="360"/>
      </w:pPr>
    </w:lvl>
    <w:lvl w:ilvl="1">
      <w:start w:val="1"/>
      <w:numFmt w:val="lowerLetter"/>
      <w:lvlText w:val="%2."/>
      <w:lvlJc w:val="left"/>
      <w:pPr>
        <w:ind w:left="3164" w:hanging="360"/>
      </w:pPr>
    </w:lvl>
    <w:lvl w:ilvl="2">
      <w:start w:val="1"/>
      <w:numFmt w:val="lowerRoman"/>
      <w:lvlText w:val="%3."/>
      <w:lvlJc w:val="right"/>
      <w:pPr>
        <w:ind w:left="3884" w:hanging="180"/>
      </w:pPr>
    </w:lvl>
    <w:lvl w:ilvl="3">
      <w:start w:val="1"/>
      <w:numFmt w:val="decimal"/>
      <w:lvlText w:val="%4."/>
      <w:lvlJc w:val="left"/>
      <w:pPr>
        <w:ind w:left="4604" w:hanging="360"/>
      </w:pPr>
    </w:lvl>
    <w:lvl w:ilvl="4">
      <w:start w:val="1"/>
      <w:numFmt w:val="lowerLetter"/>
      <w:lvlText w:val="%5."/>
      <w:lvlJc w:val="left"/>
      <w:pPr>
        <w:ind w:left="5324" w:hanging="360"/>
      </w:pPr>
    </w:lvl>
    <w:lvl w:ilvl="5">
      <w:start w:val="1"/>
      <w:numFmt w:val="lowerRoman"/>
      <w:lvlText w:val="%6."/>
      <w:lvlJc w:val="right"/>
      <w:pPr>
        <w:ind w:left="6044" w:hanging="180"/>
      </w:pPr>
    </w:lvl>
    <w:lvl w:ilvl="6">
      <w:start w:val="1"/>
      <w:numFmt w:val="decimal"/>
      <w:lvlText w:val="%7."/>
      <w:lvlJc w:val="left"/>
      <w:pPr>
        <w:ind w:left="6764" w:hanging="360"/>
      </w:pPr>
    </w:lvl>
    <w:lvl w:ilvl="7">
      <w:start w:val="1"/>
      <w:numFmt w:val="lowerLetter"/>
      <w:lvlText w:val="%8."/>
      <w:lvlJc w:val="left"/>
      <w:pPr>
        <w:ind w:left="7484" w:hanging="360"/>
      </w:pPr>
    </w:lvl>
    <w:lvl w:ilvl="8">
      <w:start w:val="1"/>
      <w:numFmt w:val="lowerRoman"/>
      <w:lvlText w:val="%9."/>
      <w:lvlJc w:val="right"/>
      <w:pPr>
        <w:ind w:left="8204" w:hanging="180"/>
      </w:pPr>
    </w:lvl>
  </w:abstractNum>
  <w:abstractNum w:abstractNumId="19" w15:restartNumberingAfterBreak="0">
    <w:nsid w:val="4D6B5246"/>
    <w:multiLevelType w:val="hybridMultilevel"/>
    <w:tmpl w:val="19B6C5F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CB463F"/>
    <w:multiLevelType w:val="multilevel"/>
    <w:tmpl w:val="20EA24A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8114AE3"/>
    <w:multiLevelType w:val="multilevel"/>
    <w:tmpl w:val="D11C9648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2" w15:restartNumberingAfterBreak="0">
    <w:nsid w:val="5AF23476"/>
    <w:multiLevelType w:val="hybridMultilevel"/>
    <w:tmpl w:val="9D66DF30"/>
    <w:lvl w:ilvl="0" w:tplc="F2368BF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BEB0509"/>
    <w:multiLevelType w:val="multilevel"/>
    <w:tmpl w:val="DF1CDE1E"/>
    <w:styleLink w:val="Listaatual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bCs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6CA23AE"/>
    <w:multiLevelType w:val="multilevel"/>
    <w:tmpl w:val="F6A0FDB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81B04B2"/>
    <w:multiLevelType w:val="multilevel"/>
    <w:tmpl w:val="0206EDB2"/>
    <w:lvl w:ilvl="0">
      <w:start w:val="1"/>
      <w:numFmt w:val="decimal"/>
      <w:pStyle w:val="Titulo2memori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7BCA3E88"/>
    <w:multiLevelType w:val="multilevel"/>
    <w:tmpl w:val="A18AA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56811431">
    <w:abstractNumId w:val="18"/>
  </w:num>
  <w:num w:numId="2" w16cid:durableId="17578278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3282617">
    <w:abstractNumId w:val="0"/>
  </w:num>
  <w:num w:numId="4" w16cid:durableId="1690834541">
    <w:abstractNumId w:val="25"/>
  </w:num>
  <w:num w:numId="5" w16cid:durableId="3888477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316777">
    <w:abstractNumId w:val="11"/>
  </w:num>
  <w:num w:numId="7" w16cid:durableId="1158156403">
    <w:abstractNumId w:val="19"/>
  </w:num>
  <w:num w:numId="8" w16cid:durableId="1002665241">
    <w:abstractNumId w:val="4"/>
  </w:num>
  <w:num w:numId="9" w16cid:durableId="1713840706">
    <w:abstractNumId w:val="23"/>
  </w:num>
  <w:num w:numId="10" w16cid:durableId="135949434">
    <w:abstractNumId w:val="26"/>
  </w:num>
  <w:num w:numId="11" w16cid:durableId="275066566">
    <w:abstractNumId w:val="5"/>
  </w:num>
  <w:num w:numId="12" w16cid:durableId="1670060884">
    <w:abstractNumId w:val="2"/>
  </w:num>
  <w:num w:numId="13" w16cid:durableId="645161330">
    <w:abstractNumId w:val="6"/>
  </w:num>
  <w:num w:numId="14" w16cid:durableId="21245779">
    <w:abstractNumId w:val="12"/>
  </w:num>
  <w:num w:numId="15" w16cid:durableId="1708678085">
    <w:abstractNumId w:val="3"/>
  </w:num>
  <w:num w:numId="16" w16cid:durableId="538321561">
    <w:abstractNumId w:val="1"/>
  </w:num>
  <w:num w:numId="17" w16cid:durableId="1014260793">
    <w:abstractNumId w:val="17"/>
  </w:num>
  <w:num w:numId="18" w16cid:durableId="1710111192">
    <w:abstractNumId w:val="10"/>
  </w:num>
  <w:num w:numId="19" w16cid:durableId="1186476989">
    <w:abstractNumId w:val="24"/>
  </w:num>
  <w:num w:numId="20" w16cid:durableId="1712346044">
    <w:abstractNumId w:val="13"/>
  </w:num>
  <w:num w:numId="21" w16cid:durableId="1626303074">
    <w:abstractNumId w:val="9"/>
  </w:num>
  <w:num w:numId="22" w16cid:durableId="7875123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71597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507106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801861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474105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539437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4007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06958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914630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92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98305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09604764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49438947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26260814">
    <w:abstractNumId w:val="15"/>
  </w:num>
  <w:num w:numId="36" w16cid:durableId="2110349499">
    <w:abstractNumId w:val="16"/>
  </w:num>
  <w:num w:numId="37" w16cid:durableId="1206453115">
    <w:abstractNumId w:val="22"/>
  </w:num>
  <w:num w:numId="38" w16cid:durableId="1373579803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E0D"/>
    <w:rsid w:val="000012B8"/>
    <w:rsid w:val="00004806"/>
    <w:rsid w:val="00007A72"/>
    <w:rsid w:val="00007A8C"/>
    <w:rsid w:val="00010CDB"/>
    <w:rsid w:val="0001173F"/>
    <w:rsid w:val="00012FC1"/>
    <w:rsid w:val="00012FF6"/>
    <w:rsid w:val="0001608F"/>
    <w:rsid w:val="00017C8F"/>
    <w:rsid w:val="0002200E"/>
    <w:rsid w:val="00022236"/>
    <w:rsid w:val="00022925"/>
    <w:rsid w:val="000241F4"/>
    <w:rsid w:val="00025453"/>
    <w:rsid w:val="0003374E"/>
    <w:rsid w:val="00036118"/>
    <w:rsid w:val="0003778F"/>
    <w:rsid w:val="0004071E"/>
    <w:rsid w:val="00040EE8"/>
    <w:rsid w:val="00041412"/>
    <w:rsid w:val="00041CA7"/>
    <w:rsid w:val="000436BD"/>
    <w:rsid w:val="000449B2"/>
    <w:rsid w:val="000450AF"/>
    <w:rsid w:val="00045CBF"/>
    <w:rsid w:val="00046494"/>
    <w:rsid w:val="00046780"/>
    <w:rsid w:val="00047F02"/>
    <w:rsid w:val="000519AF"/>
    <w:rsid w:val="00052BB2"/>
    <w:rsid w:val="00053474"/>
    <w:rsid w:val="00054ECE"/>
    <w:rsid w:val="00054FC3"/>
    <w:rsid w:val="00055078"/>
    <w:rsid w:val="00056CD5"/>
    <w:rsid w:val="00067829"/>
    <w:rsid w:val="000703F3"/>
    <w:rsid w:val="00070BE4"/>
    <w:rsid w:val="00070DE4"/>
    <w:rsid w:val="00070EB0"/>
    <w:rsid w:val="00071EFC"/>
    <w:rsid w:val="00077E92"/>
    <w:rsid w:val="00080174"/>
    <w:rsid w:val="0008046F"/>
    <w:rsid w:val="00080B67"/>
    <w:rsid w:val="000820F4"/>
    <w:rsid w:val="000867D8"/>
    <w:rsid w:val="00086832"/>
    <w:rsid w:val="00090F21"/>
    <w:rsid w:val="0009199B"/>
    <w:rsid w:val="000959B5"/>
    <w:rsid w:val="00096D45"/>
    <w:rsid w:val="00097D82"/>
    <w:rsid w:val="000A17BC"/>
    <w:rsid w:val="000A1A9C"/>
    <w:rsid w:val="000A1F9D"/>
    <w:rsid w:val="000A2981"/>
    <w:rsid w:val="000A2E0D"/>
    <w:rsid w:val="000A4CA2"/>
    <w:rsid w:val="000A52C3"/>
    <w:rsid w:val="000A79D7"/>
    <w:rsid w:val="000B042C"/>
    <w:rsid w:val="000B047E"/>
    <w:rsid w:val="000B118D"/>
    <w:rsid w:val="000B617B"/>
    <w:rsid w:val="000B6DB2"/>
    <w:rsid w:val="000B7C05"/>
    <w:rsid w:val="000C0B96"/>
    <w:rsid w:val="000C1ADD"/>
    <w:rsid w:val="000C4611"/>
    <w:rsid w:val="000C461C"/>
    <w:rsid w:val="000C54A3"/>
    <w:rsid w:val="000C6749"/>
    <w:rsid w:val="000C68FA"/>
    <w:rsid w:val="000D0E04"/>
    <w:rsid w:val="000D1A47"/>
    <w:rsid w:val="000D4B8B"/>
    <w:rsid w:val="000D57E6"/>
    <w:rsid w:val="000D77DA"/>
    <w:rsid w:val="000E0FE2"/>
    <w:rsid w:val="000E3160"/>
    <w:rsid w:val="000E3E93"/>
    <w:rsid w:val="000E4C1C"/>
    <w:rsid w:val="000F0DAF"/>
    <w:rsid w:val="000F2737"/>
    <w:rsid w:val="000F4079"/>
    <w:rsid w:val="000F6777"/>
    <w:rsid w:val="00106E27"/>
    <w:rsid w:val="00107506"/>
    <w:rsid w:val="00110A1A"/>
    <w:rsid w:val="00111F6E"/>
    <w:rsid w:val="001121BC"/>
    <w:rsid w:val="001122AA"/>
    <w:rsid w:val="001130ED"/>
    <w:rsid w:val="001140B0"/>
    <w:rsid w:val="00114691"/>
    <w:rsid w:val="00114896"/>
    <w:rsid w:val="00114C74"/>
    <w:rsid w:val="00117B57"/>
    <w:rsid w:val="0012035A"/>
    <w:rsid w:val="001220A5"/>
    <w:rsid w:val="0012268C"/>
    <w:rsid w:val="00124CDB"/>
    <w:rsid w:val="00124EBB"/>
    <w:rsid w:val="001264E6"/>
    <w:rsid w:val="00127381"/>
    <w:rsid w:val="0012768E"/>
    <w:rsid w:val="00127922"/>
    <w:rsid w:val="0013183A"/>
    <w:rsid w:val="0013246B"/>
    <w:rsid w:val="0013323F"/>
    <w:rsid w:val="00134ABC"/>
    <w:rsid w:val="001351A8"/>
    <w:rsid w:val="00141828"/>
    <w:rsid w:val="00142049"/>
    <w:rsid w:val="00143BF6"/>
    <w:rsid w:val="00143F70"/>
    <w:rsid w:val="00145A23"/>
    <w:rsid w:val="00145B22"/>
    <w:rsid w:val="00151523"/>
    <w:rsid w:val="001525C7"/>
    <w:rsid w:val="001559CA"/>
    <w:rsid w:val="001579FD"/>
    <w:rsid w:val="001600F7"/>
    <w:rsid w:val="00162815"/>
    <w:rsid w:val="00162E79"/>
    <w:rsid w:val="00163375"/>
    <w:rsid w:val="0016648C"/>
    <w:rsid w:val="00167E3E"/>
    <w:rsid w:val="00167E94"/>
    <w:rsid w:val="001705FF"/>
    <w:rsid w:val="00171679"/>
    <w:rsid w:val="00173FC2"/>
    <w:rsid w:val="00185A1D"/>
    <w:rsid w:val="001926C8"/>
    <w:rsid w:val="00193306"/>
    <w:rsid w:val="0019469C"/>
    <w:rsid w:val="00194DE8"/>
    <w:rsid w:val="0019651C"/>
    <w:rsid w:val="00197677"/>
    <w:rsid w:val="001A25E7"/>
    <w:rsid w:val="001A4608"/>
    <w:rsid w:val="001A53F3"/>
    <w:rsid w:val="001A600B"/>
    <w:rsid w:val="001B33EB"/>
    <w:rsid w:val="001B4C90"/>
    <w:rsid w:val="001B691D"/>
    <w:rsid w:val="001B7581"/>
    <w:rsid w:val="001C11B1"/>
    <w:rsid w:val="001C2249"/>
    <w:rsid w:val="001C2E6D"/>
    <w:rsid w:val="001C4526"/>
    <w:rsid w:val="001C69D7"/>
    <w:rsid w:val="001D0471"/>
    <w:rsid w:val="001D1674"/>
    <w:rsid w:val="001D20DB"/>
    <w:rsid w:val="001D27F5"/>
    <w:rsid w:val="001D3263"/>
    <w:rsid w:val="001D3D7B"/>
    <w:rsid w:val="001D654E"/>
    <w:rsid w:val="001E2D12"/>
    <w:rsid w:val="001E4B99"/>
    <w:rsid w:val="001E605D"/>
    <w:rsid w:val="001E7522"/>
    <w:rsid w:val="001F4C6C"/>
    <w:rsid w:val="001F4DA7"/>
    <w:rsid w:val="001F741F"/>
    <w:rsid w:val="00200327"/>
    <w:rsid w:val="00201B32"/>
    <w:rsid w:val="00202A49"/>
    <w:rsid w:val="00202D1C"/>
    <w:rsid w:val="0020435B"/>
    <w:rsid w:val="00204678"/>
    <w:rsid w:val="00210926"/>
    <w:rsid w:val="00213E94"/>
    <w:rsid w:val="00215CC5"/>
    <w:rsid w:val="002166D9"/>
    <w:rsid w:val="002226C3"/>
    <w:rsid w:val="002227CB"/>
    <w:rsid w:val="00222839"/>
    <w:rsid w:val="00224CC6"/>
    <w:rsid w:val="0022585E"/>
    <w:rsid w:val="00226FF8"/>
    <w:rsid w:val="0023105A"/>
    <w:rsid w:val="002313E7"/>
    <w:rsid w:val="00231BE9"/>
    <w:rsid w:val="0023702F"/>
    <w:rsid w:val="002416DF"/>
    <w:rsid w:val="00241BEB"/>
    <w:rsid w:val="00242C57"/>
    <w:rsid w:val="00245711"/>
    <w:rsid w:val="00245DF3"/>
    <w:rsid w:val="002529BE"/>
    <w:rsid w:val="00262B32"/>
    <w:rsid w:val="00262DA9"/>
    <w:rsid w:val="0026469A"/>
    <w:rsid w:val="00264768"/>
    <w:rsid w:val="0026489A"/>
    <w:rsid w:val="00264DBC"/>
    <w:rsid w:val="00266D79"/>
    <w:rsid w:val="002677FB"/>
    <w:rsid w:val="00267A16"/>
    <w:rsid w:val="00267AE5"/>
    <w:rsid w:val="00270091"/>
    <w:rsid w:val="00270695"/>
    <w:rsid w:val="00271108"/>
    <w:rsid w:val="00271682"/>
    <w:rsid w:val="002727D5"/>
    <w:rsid w:val="00272E5B"/>
    <w:rsid w:val="002747A0"/>
    <w:rsid w:val="00276335"/>
    <w:rsid w:val="00277BB3"/>
    <w:rsid w:val="002814D6"/>
    <w:rsid w:val="00281BFE"/>
    <w:rsid w:val="002863A4"/>
    <w:rsid w:val="00287933"/>
    <w:rsid w:val="00290695"/>
    <w:rsid w:val="002910A4"/>
    <w:rsid w:val="00292EFF"/>
    <w:rsid w:val="002934BB"/>
    <w:rsid w:val="00295F54"/>
    <w:rsid w:val="00296006"/>
    <w:rsid w:val="0029683F"/>
    <w:rsid w:val="00296A55"/>
    <w:rsid w:val="002A0081"/>
    <w:rsid w:val="002A0543"/>
    <w:rsid w:val="002A05C9"/>
    <w:rsid w:val="002A30D5"/>
    <w:rsid w:val="002A390A"/>
    <w:rsid w:val="002A3FB2"/>
    <w:rsid w:val="002A4419"/>
    <w:rsid w:val="002A4725"/>
    <w:rsid w:val="002A53EC"/>
    <w:rsid w:val="002A6F21"/>
    <w:rsid w:val="002B1855"/>
    <w:rsid w:val="002B5138"/>
    <w:rsid w:val="002B5DAA"/>
    <w:rsid w:val="002B6101"/>
    <w:rsid w:val="002B6989"/>
    <w:rsid w:val="002C07C4"/>
    <w:rsid w:val="002C483E"/>
    <w:rsid w:val="002C4A92"/>
    <w:rsid w:val="002C5069"/>
    <w:rsid w:val="002C5618"/>
    <w:rsid w:val="002C59B7"/>
    <w:rsid w:val="002D0011"/>
    <w:rsid w:val="002D063D"/>
    <w:rsid w:val="002D22C5"/>
    <w:rsid w:val="002D3EBE"/>
    <w:rsid w:val="002D46FA"/>
    <w:rsid w:val="002D4C41"/>
    <w:rsid w:val="002E1737"/>
    <w:rsid w:val="002E2802"/>
    <w:rsid w:val="002E320A"/>
    <w:rsid w:val="002E50FD"/>
    <w:rsid w:val="002E6F86"/>
    <w:rsid w:val="002E6FC5"/>
    <w:rsid w:val="002E7D22"/>
    <w:rsid w:val="002F021A"/>
    <w:rsid w:val="002F0E41"/>
    <w:rsid w:val="002F18B8"/>
    <w:rsid w:val="002F2D2C"/>
    <w:rsid w:val="002F3205"/>
    <w:rsid w:val="002F3F8F"/>
    <w:rsid w:val="002F6796"/>
    <w:rsid w:val="0030250F"/>
    <w:rsid w:val="003074B4"/>
    <w:rsid w:val="00307AC3"/>
    <w:rsid w:val="003104C1"/>
    <w:rsid w:val="00312015"/>
    <w:rsid w:val="0031202F"/>
    <w:rsid w:val="003167F1"/>
    <w:rsid w:val="00316AE8"/>
    <w:rsid w:val="00322364"/>
    <w:rsid w:val="003231B9"/>
    <w:rsid w:val="00323696"/>
    <w:rsid w:val="003258A5"/>
    <w:rsid w:val="00326904"/>
    <w:rsid w:val="003301BC"/>
    <w:rsid w:val="003309B2"/>
    <w:rsid w:val="00335647"/>
    <w:rsid w:val="003365DB"/>
    <w:rsid w:val="003407E7"/>
    <w:rsid w:val="0034110D"/>
    <w:rsid w:val="00341E95"/>
    <w:rsid w:val="00342167"/>
    <w:rsid w:val="003424E2"/>
    <w:rsid w:val="0034475D"/>
    <w:rsid w:val="0034505C"/>
    <w:rsid w:val="003450F8"/>
    <w:rsid w:val="00345B4C"/>
    <w:rsid w:val="00346B4A"/>
    <w:rsid w:val="00354F92"/>
    <w:rsid w:val="00355052"/>
    <w:rsid w:val="0035525E"/>
    <w:rsid w:val="00355C98"/>
    <w:rsid w:val="00356BC2"/>
    <w:rsid w:val="003573FB"/>
    <w:rsid w:val="003601D1"/>
    <w:rsid w:val="0036083C"/>
    <w:rsid w:val="00365334"/>
    <w:rsid w:val="00365F23"/>
    <w:rsid w:val="003678DE"/>
    <w:rsid w:val="00372A45"/>
    <w:rsid w:val="003755E1"/>
    <w:rsid w:val="00376570"/>
    <w:rsid w:val="00377278"/>
    <w:rsid w:val="003779FA"/>
    <w:rsid w:val="00386849"/>
    <w:rsid w:val="00387D94"/>
    <w:rsid w:val="00390EA5"/>
    <w:rsid w:val="00391BA2"/>
    <w:rsid w:val="00392F26"/>
    <w:rsid w:val="00393F38"/>
    <w:rsid w:val="00395173"/>
    <w:rsid w:val="00395C15"/>
    <w:rsid w:val="003A09C1"/>
    <w:rsid w:val="003A0B1F"/>
    <w:rsid w:val="003A1470"/>
    <w:rsid w:val="003A212B"/>
    <w:rsid w:val="003B1285"/>
    <w:rsid w:val="003B7F14"/>
    <w:rsid w:val="003C2D48"/>
    <w:rsid w:val="003C354A"/>
    <w:rsid w:val="003C3934"/>
    <w:rsid w:val="003C3F8F"/>
    <w:rsid w:val="003C5CC5"/>
    <w:rsid w:val="003C5E4D"/>
    <w:rsid w:val="003C658F"/>
    <w:rsid w:val="003C6750"/>
    <w:rsid w:val="003D0073"/>
    <w:rsid w:val="003D013E"/>
    <w:rsid w:val="003D163C"/>
    <w:rsid w:val="003D2031"/>
    <w:rsid w:val="003D2DD4"/>
    <w:rsid w:val="003D3359"/>
    <w:rsid w:val="003D40CF"/>
    <w:rsid w:val="003D66BF"/>
    <w:rsid w:val="003E1956"/>
    <w:rsid w:val="003E3689"/>
    <w:rsid w:val="003E38A4"/>
    <w:rsid w:val="003E3B41"/>
    <w:rsid w:val="003E498E"/>
    <w:rsid w:val="003E5D5C"/>
    <w:rsid w:val="003E5DD2"/>
    <w:rsid w:val="003E63DA"/>
    <w:rsid w:val="003E71E8"/>
    <w:rsid w:val="003F3246"/>
    <w:rsid w:val="003F680B"/>
    <w:rsid w:val="003F7182"/>
    <w:rsid w:val="00400E4B"/>
    <w:rsid w:val="004010DA"/>
    <w:rsid w:val="00402BE6"/>
    <w:rsid w:val="00403515"/>
    <w:rsid w:val="004036CB"/>
    <w:rsid w:val="00405B1D"/>
    <w:rsid w:val="0040667A"/>
    <w:rsid w:val="00410727"/>
    <w:rsid w:val="0041226F"/>
    <w:rsid w:val="004124B5"/>
    <w:rsid w:val="00415450"/>
    <w:rsid w:val="004159D3"/>
    <w:rsid w:val="00420822"/>
    <w:rsid w:val="00422E14"/>
    <w:rsid w:val="004241D7"/>
    <w:rsid w:val="00430F8F"/>
    <w:rsid w:val="00431643"/>
    <w:rsid w:val="00434183"/>
    <w:rsid w:val="004364EC"/>
    <w:rsid w:val="004369FC"/>
    <w:rsid w:val="004410F6"/>
    <w:rsid w:val="00441602"/>
    <w:rsid w:val="004421A0"/>
    <w:rsid w:val="00444679"/>
    <w:rsid w:val="00446054"/>
    <w:rsid w:val="00446A8E"/>
    <w:rsid w:val="004512E0"/>
    <w:rsid w:val="0045173D"/>
    <w:rsid w:val="004517DF"/>
    <w:rsid w:val="004539F6"/>
    <w:rsid w:val="0045757B"/>
    <w:rsid w:val="00460E2B"/>
    <w:rsid w:val="00464672"/>
    <w:rsid w:val="00465DBC"/>
    <w:rsid w:val="00465FF9"/>
    <w:rsid w:val="0046734B"/>
    <w:rsid w:val="0046798D"/>
    <w:rsid w:val="00470D37"/>
    <w:rsid w:val="00472116"/>
    <w:rsid w:val="00476614"/>
    <w:rsid w:val="004779BA"/>
    <w:rsid w:val="004800A1"/>
    <w:rsid w:val="00481295"/>
    <w:rsid w:val="00481BE0"/>
    <w:rsid w:val="00485F01"/>
    <w:rsid w:val="00486C49"/>
    <w:rsid w:val="00490695"/>
    <w:rsid w:val="004926BC"/>
    <w:rsid w:val="004950F1"/>
    <w:rsid w:val="00495D69"/>
    <w:rsid w:val="00497BB3"/>
    <w:rsid w:val="004A1D47"/>
    <w:rsid w:val="004A3B51"/>
    <w:rsid w:val="004A64D4"/>
    <w:rsid w:val="004A65A8"/>
    <w:rsid w:val="004A6757"/>
    <w:rsid w:val="004B2FBF"/>
    <w:rsid w:val="004B3BA4"/>
    <w:rsid w:val="004B5D77"/>
    <w:rsid w:val="004C3665"/>
    <w:rsid w:val="004C425A"/>
    <w:rsid w:val="004C6823"/>
    <w:rsid w:val="004D0A6E"/>
    <w:rsid w:val="004D1A3B"/>
    <w:rsid w:val="004D54FF"/>
    <w:rsid w:val="004D7ACF"/>
    <w:rsid w:val="004E0B61"/>
    <w:rsid w:val="004E3A49"/>
    <w:rsid w:val="004E7592"/>
    <w:rsid w:val="004F03FE"/>
    <w:rsid w:val="004F14A6"/>
    <w:rsid w:val="004F3249"/>
    <w:rsid w:val="004F3274"/>
    <w:rsid w:val="004F6781"/>
    <w:rsid w:val="004F6C16"/>
    <w:rsid w:val="00502C1C"/>
    <w:rsid w:val="00504ABB"/>
    <w:rsid w:val="00506611"/>
    <w:rsid w:val="00507010"/>
    <w:rsid w:val="00507C10"/>
    <w:rsid w:val="00510070"/>
    <w:rsid w:val="00510243"/>
    <w:rsid w:val="005116F9"/>
    <w:rsid w:val="00512317"/>
    <w:rsid w:val="00512C2B"/>
    <w:rsid w:val="00513C39"/>
    <w:rsid w:val="00516D42"/>
    <w:rsid w:val="00517A7A"/>
    <w:rsid w:val="00520E5E"/>
    <w:rsid w:val="00521BAC"/>
    <w:rsid w:val="00524A32"/>
    <w:rsid w:val="00525049"/>
    <w:rsid w:val="005271B7"/>
    <w:rsid w:val="00527C23"/>
    <w:rsid w:val="00527EE5"/>
    <w:rsid w:val="0053147C"/>
    <w:rsid w:val="005321B1"/>
    <w:rsid w:val="00534630"/>
    <w:rsid w:val="00534C44"/>
    <w:rsid w:val="00540573"/>
    <w:rsid w:val="00541951"/>
    <w:rsid w:val="00542427"/>
    <w:rsid w:val="005426F0"/>
    <w:rsid w:val="005446DD"/>
    <w:rsid w:val="00545CA9"/>
    <w:rsid w:val="00546823"/>
    <w:rsid w:val="00552CE0"/>
    <w:rsid w:val="00556750"/>
    <w:rsid w:val="00556967"/>
    <w:rsid w:val="00557423"/>
    <w:rsid w:val="0056020A"/>
    <w:rsid w:val="0056265A"/>
    <w:rsid w:val="005654C2"/>
    <w:rsid w:val="005678A2"/>
    <w:rsid w:val="00567CC7"/>
    <w:rsid w:val="005728C8"/>
    <w:rsid w:val="00574CF9"/>
    <w:rsid w:val="005760B2"/>
    <w:rsid w:val="005764C7"/>
    <w:rsid w:val="00576718"/>
    <w:rsid w:val="00577137"/>
    <w:rsid w:val="00582244"/>
    <w:rsid w:val="00583910"/>
    <w:rsid w:val="00585217"/>
    <w:rsid w:val="0058590B"/>
    <w:rsid w:val="00585E6D"/>
    <w:rsid w:val="00587794"/>
    <w:rsid w:val="00587BA2"/>
    <w:rsid w:val="00590F3B"/>
    <w:rsid w:val="005925A5"/>
    <w:rsid w:val="005933B0"/>
    <w:rsid w:val="0059389C"/>
    <w:rsid w:val="00594BE0"/>
    <w:rsid w:val="005A57BD"/>
    <w:rsid w:val="005A6369"/>
    <w:rsid w:val="005B318D"/>
    <w:rsid w:val="005B32C4"/>
    <w:rsid w:val="005B44D9"/>
    <w:rsid w:val="005B67EA"/>
    <w:rsid w:val="005B785A"/>
    <w:rsid w:val="005C1015"/>
    <w:rsid w:val="005C123C"/>
    <w:rsid w:val="005C2663"/>
    <w:rsid w:val="005C666D"/>
    <w:rsid w:val="005D12D2"/>
    <w:rsid w:val="005D3AE4"/>
    <w:rsid w:val="005D3BDF"/>
    <w:rsid w:val="005D5EE2"/>
    <w:rsid w:val="005D7253"/>
    <w:rsid w:val="005D72E3"/>
    <w:rsid w:val="005D7D0D"/>
    <w:rsid w:val="005E0753"/>
    <w:rsid w:val="005E3693"/>
    <w:rsid w:val="005E431E"/>
    <w:rsid w:val="005E7660"/>
    <w:rsid w:val="005F03E7"/>
    <w:rsid w:val="005F1E6A"/>
    <w:rsid w:val="005F2601"/>
    <w:rsid w:val="005F4208"/>
    <w:rsid w:val="005F545F"/>
    <w:rsid w:val="005F58AC"/>
    <w:rsid w:val="00602C72"/>
    <w:rsid w:val="00602C75"/>
    <w:rsid w:val="006042AD"/>
    <w:rsid w:val="006058B3"/>
    <w:rsid w:val="00611C4D"/>
    <w:rsid w:val="00614C4C"/>
    <w:rsid w:val="00615404"/>
    <w:rsid w:val="006163B5"/>
    <w:rsid w:val="00622277"/>
    <w:rsid w:val="0062257C"/>
    <w:rsid w:val="00623D23"/>
    <w:rsid w:val="00625CE1"/>
    <w:rsid w:val="00630C26"/>
    <w:rsid w:val="006325DA"/>
    <w:rsid w:val="0063421B"/>
    <w:rsid w:val="00634D30"/>
    <w:rsid w:val="00635A40"/>
    <w:rsid w:val="00635B83"/>
    <w:rsid w:val="006365FB"/>
    <w:rsid w:val="006369A3"/>
    <w:rsid w:val="00640E19"/>
    <w:rsid w:val="00641781"/>
    <w:rsid w:val="006420AC"/>
    <w:rsid w:val="006460FB"/>
    <w:rsid w:val="0064640C"/>
    <w:rsid w:val="00652E24"/>
    <w:rsid w:val="00653429"/>
    <w:rsid w:val="0065413A"/>
    <w:rsid w:val="00656F42"/>
    <w:rsid w:val="006578DA"/>
    <w:rsid w:val="00657EB8"/>
    <w:rsid w:val="006611EC"/>
    <w:rsid w:val="00663839"/>
    <w:rsid w:val="006764F2"/>
    <w:rsid w:val="00676B18"/>
    <w:rsid w:val="0068044F"/>
    <w:rsid w:val="006810E5"/>
    <w:rsid w:val="00681128"/>
    <w:rsid w:val="00682564"/>
    <w:rsid w:val="00683136"/>
    <w:rsid w:val="0068401A"/>
    <w:rsid w:val="006864C8"/>
    <w:rsid w:val="00686B29"/>
    <w:rsid w:val="00691CCB"/>
    <w:rsid w:val="00691DF0"/>
    <w:rsid w:val="006923E7"/>
    <w:rsid w:val="0069298F"/>
    <w:rsid w:val="006945F6"/>
    <w:rsid w:val="006A0CCF"/>
    <w:rsid w:val="006A15B6"/>
    <w:rsid w:val="006A281F"/>
    <w:rsid w:val="006A3A82"/>
    <w:rsid w:val="006B0F42"/>
    <w:rsid w:val="006B1C82"/>
    <w:rsid w:val="006B3439"/>
    <w:rsid w:val="006C074D"/>
    <w:rsid w:val="006C0CB1"/>
    <w:rsid w:val="006C1D62"/>
    <w:rsid w:val="006C376B"/>
    <w:rsid w:val="006C3F82"/>
    <w:rsid w:val="006C45AC"/>
    <w:rsid w:val="006C5AE5"/>
    <w:rsid w:val="006D3CCF"/>
    <w:rsid w:val="006D62D0"/>
    <w:rsid w:val="006D721E"/>
    <w:rsid w:val="006E0B31"/>
    <w:rsid w:val="006E3810"/>
    <w:rsid w:val="006E64B1"/>
    <w:rsid w:val="006E7711"/>
    <w:rsid w:val="006F083A"/>
    <w:rsid w:val="006F3B0B"/>
    <w:rsid w:val="006F5249"/>
    <w:rsid w:val="006F73C8"/>
    <w:rsid w:val="00700B84"/>
    <w:rsid w:val="007023C0"/>
    <w:rsid w:val="00703D92"/>
    <w:rsid w:val="00703DC8"/>
    <w:rsid w:val="007041EE"/>
    <w:rsid w:val="00705E7C"/>
    <w:rsid w:val="007063DC"/>
    <w:rsid w:val="0071195D"/>
    <w:rsid w:val="00711A33"/>
    <w:rsid w:val="007123D9"/>
    <w:rsid w:val="007151A4"/>
    <w:rsid w:val="0071669F"/>
    <w:rsid w:val="00716E44"/>
    <w:rsid w:val="00721B70"/>
    <w:rsid w:val="00721F53"/>
    <w:rsid w:val="00723DBC"/>
    <w:rsid w:val="0072633D"/>
    <w:rsid w:val="00726C92"/>
    <w:rsid w:val="00731199"/>
    <w:rsid w:val="007321CF"/>
    <w:rsid w:val="00732C7D"/>
    <w:rsid w:val="00733859"/>
    <w:rsid w:val="00734F9A"/>
    <w:rsid w:val="007418A2"/>
    <w:rsid w:val="007419F0"/>
    <w:rsid w:val="00743E50"/>
    <w:rsid w:val="00744306"/>
    <w:rsid w:val="00744FDB"/>
    <w:rsid w:val="007452CD"/>
    <w:rsid w:val="00745559"/>
    <w:rsid w:val="00751C6E"/>
    <w:rsid w:val="00753550"/>
    <w:rsid w:val="00760080"/>
    <w:rsid w:val="0076019B"/>
    <w:rsid w:val="007605FE"/>
    <w:rsid w:val="00760951"/>
    <w:rsid w:val="00760FBA"/>
    <w:rsid w:val="00765751"/>
    <w:rsid w:val="0076579B"/>
    <w:rsid w:val="007661C8"/>
    <w:rsid w:val="0076631F"/>
    <w:rsid w:val="007671C8"/>
    <w:rsid w:val="007679CD"/>
    <w:rsid w:val="00771377"/>
    <w:rsid w:val="00771789"/>
    <w:rsid w:val="0077282B"/>
    <w:rsid w:val="00772D6E"/>
    <w:rsid w:val="00774A18"/>
    <w:rsid w:val="0077679C"/>
    <w:rsid w:val="007771E4"/>
    <w:rsid w:val="00781C13"/>
    <w:rsid w:val="0078251B"/>
    <w:rsid w:val="007832F7"/>
    <w:rsid w:val="0078435F"/>
    <w:rsid w:val="00785233"/>
    <w:rsid w:val="007862FE"/>
    <w:rsid w:val="00790042"/>
    <w:rsid w:val="007911DC"/>
    <w:rsid w:val="007924F3"/>
    <w:rsid w:val="00793211"/>
    <w:rsid w:val="0079382E"/>
    <w:rsid w:val="00794F63"/>
    <w:rsid w:val="00797DC5"/>
    <w:rsid w:val="007A0A2F"/>
    <w:rsid w:val="007A224F"/>
    <w:rsid w:val="007A45E1"/>
    <w:rsid w:val="007A4CC6"/>
    <w:rsid w:val="007B0C94"/>
    <w:rsid w:val="007B22B4"/>
    <w:rsid w:val="007B2442"/>
    <w:rsid w:val="007B2FD0"/>
    <w:rsid w:val="007B575E"/>
    <w:rsid w:val="007C180A"/>
    <w:rsid w:val="007C34BF"/>
    <w:rsid w:val="007C50B5"/>
    <w:rsid w:val="007C53B9"/>
    <w:rsid w:val="007C6D3E"/>
    <w:rsid w:val="007C6EF2"/>
    <w:rsid w:val="007C7E7B"/>
    <w:rsid w:val="007D0B74"/>
    <w:rsid w:val="007D0EF4"/>
    <w:rsid w:val="007D0FFC"/>
    <w:rsid w:val="007D2B56"/>
    <w:rsid w:val="007D2DA1"/>
    <w:rsid w:val="007D3025"/>
    <w:rsid w:val="007D302E"/>
    <w:rsid w:val="007D3B67"/>
    <w:rsid w:val="007D3CD1"/>
    <w:rsid w:val="007D460E"/>
    <w:rsid w:val="007D61D3"/>
    <w:rsid w:val="007D63CC"/>
    <w:rsid w:val="007D71DA"/>
    <w:rsid w:val="007E0E35"/>
    <w:rsid w:val="007E1206"/>
    <w:rsid w:val="007E27F4"/>
    <w:rsid w:val="007E3D74"/>
    <w:rsid w:val="007E3F9B"/>
    <w:rsid w:val="007F050A"/>
    <w:rsid w:val="007F4A89"/>
    <w:rsid w:val="007F56A9"/>
    <w:rsid w:val="007F64D0"/>
    <w:rsid w:val="007F65ED"/>
    <w:rsid w:val="00800A35"/>
    <w:rsid w:val="0080174B"/>
    <w:rsid w:val="00810992"/>
    <w:rsid w:val="00814F2C"/>
    <w:rsid w:val="00815131"/>
    <w:rsid w:val="0081633B"/>
    <w:rsid w:val="008218CB"/>
    <w:rsid w:val="008233A2"/>
    <w:rsid w:val="0082769F"/>
    <w:rsid w:val="00827736"/>
    <w:rsid w:val="0083201E"/>
    <w:rsid w:val="00832B46"/>
    <w:rsid w:val="00833B23"/>
    <w:rsid w:val="00834154"/>
    <w:rsid w:val="00835362"/>
    <w:rsid w:val="00835A3F"/>
    <w:rsid w:val="00837B89"/>
    <w:rsid w:val="008428FF"/>
    <w:rsid w:val="008434BE"/>
    <w:rsid w:val="008451D0"/>
    <w:rsid w:val="00845C89"/>
    <w:rsid w:val="008508E0"/>
    <w:rsid w:val="00852020"/>
    <w:rsid w:val="00852DED"/>
    <w:rsid w:val="00855F82"/>
    <w:rsid w:val="008624B8"/>
    <w:rsid w:val="0086269F"/>
    <w:rsid w:val="00862D12"/>
    <w:rsid w:val="00863A6F"/>
    <w:rsid w:val="00864D9E"/>
    <w:rsid w:val="0086510A"/>
    <w:rsid w:val="008657AE"/>
    <w:rsid w:val="0086744D"/>
    <w:rsid w:val="00867FA3"/>
    <w:rsid w:val="008718C4"/>
    <w:rsid w:val="008723EA"/>
    <w:rsid w:val="0087317D"/>
    <w:rsid w:val="00873939"/>
    <w:rsid w:val="00873C97"/>
    <w:rsid w:val="00874CB9"/>
    <w:rsid w:val="00881A9E"/>
    <w:rsid w:val="00887DEB"/>
    <w:rsid w:val="00890989"/>
    <w:rsid w:val="008920DD"/>
    <w:rsid w:val="0089293B"/>
    <w:rsid w:val="00892CC1"/>
    <w:rsid w:val="008933BB"/>
    <w:rsid w:val="00893B81"/>
    <w:rsid w:val="00894993"/>
    <w:rsid w:val="0089673B"/>
    <w:rsid w:val="0089751B"/>
    <w:rsid w:val="008A1123"/>
    <w:rsid w:val="008A3094"/>
    <w:rsid w:val="008A5710"/>
    <w:rsid w:val="008B0AF3"/>
    <w:rsid w:val="008B0B07"/>
    <w:rsid w:val="008B44FA"/>
    <w:rsid w:val="008C0AE6"/>
    <w:rsid w:val="008C37E9"/>
    <w:rsid w:val="008D5637"/>
    <w:rsid w:val="008D70B2"/>
    <w:rsid w:val="008E0334"/>
    <w:rsid w:val="008E28DB"/>
    <w:rsid w:val="008E3162"/>
    <w:rsid w:val="008E6FDB"/>
    <w:rsid w:val="008E70F4"/>
    <w:rsid w:val="008E74D8"/>
    <w:rsid w:val="008F13AB"/>
    <w:rsid w:val="008F760B"/>
    <w:rsid w:val="00900121"/>
    <w:rsid w:val="00900E32"/>
    <w:rsid w:val="00903143"/>
    <w:rsid w:val="00904EAD"/>
    <w:rsid w:val="00906913"/>
    <w:rsid w:val="0090730F"/>
    <w:rsid w:val="009106B4"/>
    <w:rsid w:val="00910DD3"/>
    <w:rsid w:val="00912AC7"/>
    <w:rsid w:val="00913442"/>
    <w:rsid w:val="0092009E"/>
    <w:rsid w:val="009220EC"/>
    <w:rsid w:val="00925A16"/>
    <w:rsid w:val="00932F7D"/>
    <w:rsid w:val="009357D3"/>
    <w:rsid w:val="0093633E"/>
    <w:rsid w:val="0094180C"/>
    <w:rsid w:val="00941F62"/>
    <w:rsid w:val="00942FAE"/>
    <w:rsid w:val="00944034"/>
    <w:rsid w:val="009443CF"/>
    <w:rsid w:val="00946303"/>
    <w:rsid w:val="00950899"/>
    <w:rsid w:val="00955CB0"/>
    <w:rsid w:val="009620C7"/>
    <w:rsid w:val="00965643"/>
    <w:rsid w:val="00965C6C"/>
    <w:rsid w:val="009661E6"/>
    <w:rsid w:val="009711D1"/>
    <w:rsid w:val="0097134C"/>
    <w:rsid w:val="0097165A"/>
    <w:rsid w:val="00971B6D"/>
    <w:rsid w:val="009727C6"/>
    <w:rsid w:val="00974616"/>
    <w:rsid w:val="00974E32"/>
    <w:rsid w:val="009753D7"/>
    <w:rsid w:val="0097756D"/>
    <w:rsid w:val="0097760F"/>
    <w:rsid w:val="009815C5"/>
    <w:rsid w:val="00981D59"/>
    <w:rsid w:val="00981D76"/>
    <w:rsid w:val="00987560"/>
    <w:rsid w:val="009903A1"/>
    <w:rsid w:val="00990D34"/>
    <w:rsid w:val="00991876"/>
    <w:rsid w:val="009918A2"/>
    <w:rsid w:val="0099264A"/>
    <w:rsid w:val="009A2EA5"/>
    <w:rsid w:val="009A3739"/>
    <w:rsid w:val="009A461B"/>
    <w:rsid w:val="009A57BC"/>
    <w:rsid w:val="009A7645"/>
    <w:rsid w:val="009B33C9"/>
    <w:rsid w:val="009B4EB3"/>
    <w:rsid w:val="009B4F42"/>
    <w:rsid w:val="009C39B4"/>
    <w:rsid w:val="009C3A05"/>
    <w:rsid w:val="009C444F"/>
    <w:rsid w:val="009C4674"/>
    <w:rsid w:val="009C5A44"/>
    <w:rsid w:val="009C6004"/>
    <w:rsid w:val="009C64FE"/>
    <w:rsid w:val="009C688D"/>
    <w:rsid w:val="009C71B9"/>
    <w:rsid w:val="009D0A07"/>
    <w:rsid w:val="009D3B9A"/>
    <w:rsid w:val="009D47A9"/>
    <w:rsid w:val="009D4E43"/>
    <w:rsid w:val="009D7A87"/>
    <w:rsid w:val="009E274A"/>
    <w:rsid w:val="009E5EA3"/>
    <w:rsid w:val="009E7BC7"/>
    <w:rsid w:val="009F2A35"/>
    <w:rsid w:val="009F5B50"/>
    <w:rsid w:val="009F5BEB"/>
    <w:rsid w:val="009F5E87"/>
    <w:rsid w:val="009F6813"/>
    <w:rsid w:val="00A04DB3"/>
    <w:rsid w:val="00A10916"/>
    <w:rsid w:val="00A11024"/>
    <w:rsid w:val="00A11A7C"/>
    <w:rsid w:val="00A12125"/>
    <w:rsid w:val="00A165A5"/>
    <w:rsid w:val="00A16CAD"/>
    <w:rsid w:val="00A16F5C"/>
    <w:rsid w:val="00A20879"/>
    <w:rsid w:val="00A20DC7"/>
    <w:rsid w:val="00A2369C"/>
    <w:rsid w:val="00A246E5"/>
    <w:rsid w:val="00A251B9"/>
    <w:rsid w:val="00A26146"/>
    <w:rsid w:val="00A26FD2"/>
    <w:rsid w:val="00A30C2F"/>
    <w:rsid w:val="00A353C5"/>
    <w:rsid w:val="00A35B0F"/>
    <w:rsid w:val="00A36C8C"/>
    <w:rsid w:val="00A40062"/>
    <w:rsid w:val="00A41A61"/>
    <w:rsid w:val="00A43580"/>
    <w:rsid w:val="00A43683"/>
    <w:rsid w:val="00A438BD"/>
    <w:rsid w:val="00A43AFF"/>
    <w:rsid w:val="00A47D5E"/>
    <w:rsid w:val="00A50FEE"/>
    <w:rsid w:val="00A51D17"/>
    <w:rsid w:val="00A53BAE"/>
    <w:rsid w:val="00A5601C"/>
    <w:rsid w:val="00A57310"/>
    <w:rsid w:val="00A57722"/>
    <w:rsid w:val="00A577DA"/>
    <w:rsid w:val="00A6231B"/>
    <w:rsid w:val="00A62AA6"/>
    <w:rsid w:val="00A63AA0"/>
    <w:rsid w:val="00A6681B"/>
    <w:rsid w:val="00A66F0F"/>
    <w:rsid w:val="00A6757E"/>
    <w:rsid w:val="00A7261A"/>
    <w:rsid w:val="00A730E1"/>
    <w:rsid w:val="00A73871"/>
    <w:rsid w:val="00A76D58"/>
    <w:rsid w:val="00A8516D"/>
    <w:rsid w:val="00A85D9B"/>
    <w:rsid w:val="00A9088C"/>
    <w:rsid w:val="00A94891"/>
    <w:rsid w:val="00A95136"/>
    <w:rsid w:val="00A95AA2"/>
    <w:rsid w:val="00A97967"/>
    <w:rsid w:val="00AA1B3F"/>
    <w:rsid w:val="00AA46B0"/>
    <w:rsid w:val="00AA4AB9"/>
    <w:rsid w:val="00AA4B95"/>
    <w:rsid w:val="00AA5D45"/>
    <w:rsid w:val="00AA610F"/>
    <w:rsid w:val="00AA7958"/>
    <w:rsid w:val="00AB0653"/>
    <w:rsid w:val="00AB38B6"/>
    <w:rsid w:val="00AB448C"/>
    <w:rsid w:val="00AB4ECD"/>
    <w:rsid w:val="00AB594C"/>
    <w:rsid w:val="00AB5EB5"/>
    <w:rsid w:val="00AB706A"/>
    <w:rsid w:val="00AC3DC0"/>
    <w:rsid w:val="00AC4FA6"/>
    <w:rsid w:val="00AC6824"/>
    <w:rsid w:val="00AD0522"/>
    <w:rsid w:val="00AD3045"/>
    <w:rsid w:val="00AD3356"/>
    <w:rsid w:val="00AD38A6"/>
    <w:rsid w:val="00AD713A"/>
    <w:rsid w:val="00AD7BB1"/>
    <w:rsid w:val="00AE1DDB"/>
    <w:rsid w:val="00AE3D73"/>
    <w:rsid w:val="00AE4887"/>
    <w:rsid w:val="00AE5E88"/>
    <w:rsid w:val="00AE5F00"/>
    <w:rsid w:val="00AE70C3"/>
    <w:rsid w:val="00AF439D"/>
    <w:rsid w:val="00AF4528"/>
    <w:rsid w:val="00AF709B"/>
    <w:rsid w:val="00AF74C6"/>
    <w:rsid w:val="00B006A9"/>
    <w:rsid w:val="00B00BFE"/>
    <w:rsid w:val="00B01B96"/>
    <w:rsid w:val="00B01D48"/>
    <w:rsid w:val="00B04BCA"/>
    <w:rsid w:val="00B06916"/>
    <w:rsid w:val="00B114E5"/>
    <w:rsid w:val="00B121D5"/>
    <w:rsid w:val="00B13822"/>
    <w:rsid w:val="00B138BA"/>
    <w:rsid w:val="00B14C15"/>
    <w:rsid w:val="00B15D15"/>
    <w:rsid w:val="00B15EC3"/>
    <w:rsid w:val="00B160D2"/>
    <w:rsid w:val="00B17C21"/>
    <w:rsid w:val="00B23081"/>
    <w:rsid w:val="00B23E3F"/>
    <w:rsid w:val="00B260A0"/>
    <w:rsid w:val="00B265A4"/>
    <w:rsid w:val="00B26837"/>
    <w:rsid w:val="00B27331"/>
    <w:rsid w:val="00B2775C"/>
    <w:rsid w:val="00B34D1B"/>
    <w:rsid w:val="00B3559F"/>
    <w:rsid w:val="00B3613A"/>
    <w:rsid w:val="00B3737C"/>
    <w:rsid w:val="00B37651"/>
    <w:rsid w:val="00B37F81"/>
    <w:rsid w:val="00B40841"/>
    <w:rsid w:val="00B41332"/>
    <w:rsid w:val="00B41479"/>
    <w:rsid w:val="00B423CB"/>
    <w:rsid w:val="00B42C0A"/>
    <w:rsid w:val="00B43E4D"/>
    <w:rsid w:val="00B43FAA"/>
    <w:rsid w:val="00B445FB"/>
    <w:rsid w:val="00B462DF"/>
    <w:rsid w:val="00B52A6F"/>
    <w:rsid w:val="00B5398D"/>
    <w:rsid w:val="00B54AB0"/>
    <w:rsid w:val="00B61C24"/>
    <w:rsid w:val="00B61FF1"/>
    <w:rsid w:val="00B62BA0"/>
    <w:rsid w:val="00B6492D"/>
    <w:rsid w:val="00B675BB"/>
    <w:rsid w:val="00B675F1"/>
    <w:rsid w:val="00B702EB"/>
    <w:rsid w:val="00B70598"/>
    <w:rsid w:val="00B71A9B"/>
    <w:rsid w:val="00B733F8"/>
    <w:rsid w:val="00B76335"/>
    <w:rsid w:val="00B7668C"/>
    <w:rsid w:val="00B82309"/>
    <w:rsid w:val="00B82B08"/>
    <w:rsid w:val="00B85DEB"/>
    <w:rsid w:val="00B873BD"/>
    <w:rsid w:val="00B87EC5"/>
    <w:rsid w:val="00B90342"/>
    <w:rsid w:val="00B90847"/>
    <w:rsid w:val="00B92D75"/>
    <w:rsid w:val="00B935CA"/>
    <w:rsid w:val="00B939F8"/>
    <w:rsid w:val="00B94AE8"/>
    <w:rsid w:val="00B95312"/>
    <w:rsid w:val="00B9549C"/>
    <w:rsid w:val="00B95AF7"/>
    <w:rsid w:val="00B97789"/>
    <w:rsid w:val="00BB2008"/>
    <w:rsid w:val="00BB7FD9"/>
    <w:rsid w:val="00BC0AA5"/>
    <w:rsid w:val="00BC0EBB"/>
    <w:rsid w:val="00BC1D6A"/>
    <w:rsid w:val="00BC283E"/>
    <w:rsid w:val="00BD3736"/>
    <w:rsid w:val="00BD667D"/>
    <w:rsid w:val="00BD6C54"/>
    <w:rsid w:val="00BE1651"/>
    <w:rsid w:val="00BE2F45"/>
    <w:rsid w:val="00BE4DEA"/>
    <w:rsid w:val="00BE4E3C"/>
    <w:rsid w:val="00BE5662"/>
    <w:rsid w:val="00BE7862"/>
    <w:rsid w:val="00BE7F9F"/>
    <w:rsid w:val="00BF14A5"/>
    <w:rsid w:val="00BF3F14"/>
    <w:rsid w:val="00BF6EFF"/>
    <w:rsid w:val="00BF7E7B"/>
    <w:rsid w:val="00C00E20"/>
    <w:rsid w:val="00C02889"/>
    <w:rsid w:val="00C0378F"/>
    <w:rsid w:val="00C05C2D"/>
    <w:rsid w:val="00C07532"/>
    <w:rsid w:val="00C219BF"/>
    <w:rsid w:val="00C21C8C"/>
    <w:rsid w:val="00C23E35"/>
    <w:rsid w:val="00C24F9D"/>
    <w:rsid w:val="00C26306"/>
    <w:rsid w:val="00C30AD4"/>
    <w:rsid w:val="00C31875"/>
    <w:rsid w:val="00C35272"/>
    <w:rsid w:val="00C4254B"/>
    <w:rsid w:val="00C43531"/>
    <w:rsid w:val="00C45AC5"/>
    <w:rsid w:val="00C46708"/>
    <w:rsid w:val="00C4758B"/>
    <w:rsid w:val="00C5542A"/>
    <w:rsid w:val="00C57262"/>
    <w:rsid w:val="00C57952"/>
    <w:rsid w:val="00C579B4"/>
    <w:rsid w:val="00C6387E"/>
    <w:rsid w:val="00C641DA"/>
    <w:rsid w:val="00C66608"/>
    <w:rsid w:val="00C673A7"/>
    <w:rsid w:val="00C71051"/>
    <w:rsid w:val="00C745FA"/>
    <w:rsid w:val="00C760A0"/>
    <w:rsid w:val="00C761E7"/>
    <w:rsid w:val="00C808DA"/>
    <w:rsid w:val="00C82BB9"/>
    <w:rsid w:val="00C8386A"/>
    <w:rsid w:val="00C83C83"/>
    <w:rsid w:val="00C860A8"/>
    <w:rsid w:val="00C90DE7"/>
    <w:rsid w:val="00C924AB"/>
    <w:rsid w:val="00C948BB"/>
    <w:rsid w:val="00C96041"/>
    <w:rsid w:val="00CA463D"/>
    <w:rsid w:val="00CB62A1"/>
    <w:rsid w:val="00CB66A0"/>
    <w:rsid w:val="00CC0015"/>
    <w:rsid w:val="00CC08EF"/>
    <w:rsid w:val="00CC0D54"/>
    <w:rsid w:val="00CC1902"/>
    <w:rsid w:val="00CC5D33"/>
    <w:rsid w:val="00CC7172"/>
    <w:rsid w:val="00CC7BAF"/>
    <w:rsid w:val="00CD0611"/>
    <w:rsid w:val="00CD4248"/>
    <w:rsid w:val="00CD7602"/>
    <w:rsid w:val="00CD765D"/>
    <w:rsid w:val="00CE24A2"/>
    <w:rsid w:val="00CE3E70"/>
    <w:rsid w:val="00CE4019"/>
    <w:rsid w:val="00CE6ACC"/>
    <w:rsid w:val="00CE7AEF"/>
    <w:rsid w:val="00CF03D0"/>
    <w:rsid w:val="00CF0431"/>
    <w:rsid w:val="00CF294A"/>
    <w:rsid w:val="00CF7E5B"/>
    <w:rsid w:val="00D00448"/>
    <w:rsid w:val="00D0271B"/>
    <w:rsid w:val="00D0371F"/>
    <w:rsid w:val="00D040F4"/>
    <w:rsid w:val="00D05D39"/>
    <w:rsid w:val="00D10350"/>
    <w:rsid w:val="00D12662"/>
    <w:rsid w:val="00D150C3"/>
    <w:rsid w:val="00D15643"/>
    <w:rsid w:val="00D175E9"/>
    <w:rsid w:val="00D20878"/>
    <w:rsid w:val="00D220A9"/>
    <w:rsid w:val="00D240C3"/>
    <w:rsid w:val="00D26260"/>
    <w:rsid w:val="00D263DF"/>
    <w:rsid w:val="00D268BB"/>
    <w:rsid w:val="00D27273"/>
    <w:rsid w:val="00D31D78"/>
    <w:rsid w:val="00D415EF"/>
    <w:rsid w:val="00D4313A"/>
    <w:rsid w:val="00D4399B"/>
    <w:rsid w:val="00D44180"/>
    <w:rsid w:val="00D4492E"/>
    <w:rsid w:val="00D46151"/>
    <w:rsid w:val="00D50E12"/>
    <w:rsid w:val="00D526F5"/>
    <w:rsid w:val="00D536B3"/>
    <w:rsid w:val="00D55FE3"/>
    <w:rsid w:val="00D56B93"/>
    <w:rsid w:val="00D6071A"/>
    <w:rsid w:val="00D62ADC"/>
    <w:rsid w:val="00D6315B"/>
    <w:rsid w:val="00D6493E"/>
    <w:rsid w:val="00D64C3A"/>
    <w:rsid w:val="00D707C6"/>
    <w:rsid w:val="00D73CC2"/>
    <w:rsid w:val="00D7762E"/>
    <w:rsid w:val="00D77950"/>
    <w:rsid w:val="00D80529"/>
    <w:rsid w:val="00D83E48"/>
    <w:rsid w:val="00D843A1"/>
    <w:rsid w:val="00D86B4D"/>
    <w:rsid w:val="00D90D72"/>
    <w:rsid w:val="00D936C0"/>
    <w:rsid w:val="00D96071"/>
    <w:rsid w:val="00D977B4"/>
    <w:rsid w:val="00DA028C"/>
    <w:rsid w:val="00DA0FFB"/>
    <w:rsid w:val="00DA3C6A"/>
    <w:rsid w:val="00DA71BF"/>
    <w:rsid w:val="00DB07E6"/>
    <w:rsid w:val="00DB24C1"/>
    <w:rsid w:val="00DB2902"/>
    <w:rsid w:val="00DB30A7"/>
    <w:rsid w:val="00DB5827"/>
    <w:rsid w:val="00DC136C"/>
    <w:rsid w:val="00DC3341"/>
    <w:rsid w:val="00DC3C9A"/>
    <w:rsid w:val="00DC5492"/>
    <w:rsid w:val="00DC625E"/>
    <w:rsid w:val="00DD052A"/>
    <w:rsid w:val="00DD2C70"/>
    <w:rsid w:val="00DD3393"/>
    <w:rsid w:val="00DD53AD"/>
    <w:rsid w:val="00DD5BCF"/>
    <w:rsid w:val="00DE1E33"/>
    <w:rsid w:val="00DE3DBD"/>
    <w:rsid w:val="00DE3EF7"/>
    <w:rsid w:val="00DE4184"/>
    <w:rsid w:val="00DE5725"/>
    <w:rsid w:val="00DE57A4"/>
    <w:rsid w:val="00DE6FA3"/>
    <w:rsid w:val="00DF0987"/>
    <w:rsid w:val="00DF3907"/>
    <w:rsid w:val="00DF5CD8"/>
    <w:rsid w:val="00DF68F5"/>
    <w:rsid w:val="00E00BB8"/>
    <w:rsid w:val="00E00C4B"/>
    <w:rsid w:val="00E01A84"/>
    <w:rsid w:val="00E0570D"/>
    <w:rsid w:val="00E11D86"/>
    <w:rsid w:val="00E16BB3"/>
    <w:rsid w:val="00E17C90"/>
    <w:rsid w:val="00E20678"/>
    <w:rsid w:val="00E207C7"/>
    <w:rsid w:val="00E22187"/>
    <w:rsid w:val="00E25000"/>
    <w:rsid w:val="00E27994"/>
    <w:rsid w:val="00E30441"/>
    <w:rsid w:val="00E30CFD"/>
    <w:rsid w:val="00E32606"/>
    <w:rsid w:val="00E332FF"/>
    <w:rsid w:val="00E3358F"/>
    <w:rsid w:val="00E33C1C"/>
    <w:rsid w:val="00E33DA0"/>
    <w:rsid w:val="00E3493E"/>
    <w:rsid w:val="00E35731"/>
    <w:rsid w:val="00E36771"/>
    <w:rsid w:val="00E378E6"/>
    <w:rsid w:val="00E45F0C"/>
    <w:rsid w:val="00E51682"/>
    <w:rsid w:val="00E526BB"/>
    <w:rsid w:val="00E56251"/>
    <w:rsid w:val="00E56DE3"/>
    <w:rsid w:val="00E57EB8"/>
    <w:rsid w:val="00E6094D"/>
    <w:rsid w:val="00E61D93"/>
    <w:rsid w:val="00E61F56"/>
    <w:rsid w:val="00E624F1"/>
    <w:rsid w:val="00E62FD0"/>
    <w:rsid w:val="00E63915"/>
    <w:rsid w:val="00E64933"/>
    <w:rsid w:val="00E64F0A"/>
    <w:rsid w:val="00E651AA"/>
    <w:rsid w:val="00E66CF2"/>
    <w:rsid w:val="00E706C2"/>
    <w:rsid w:val="00E710AB"/>
    <w:rsid w:val="00E73A33"/>
    <w:rsid w:val="00E76D1F"/>
    <w:rsid w:val="00E81297"/>
    <w:rsid w:val="00E81E60"/>
    <w:rsid w:val="00E83A44"/>
    <w:rsid w:val="00E84488"/>
    <w:rsid w:val="00E84CEA"/>
    <w:rsid w:val="00E8648F"/>
    <w:rsid w:val="00E903CE"/>
    <w:rsid w:val="00E9231E"/>
    <w:rsid w:val="00E95389"/>
    <w:rsid w:val="00E95D7F"/>
    <w:rsid w:val="00E9779B"/>
    <w:rsid w:val="00EA2DFB"/>
    <w:rsid w:val="00EB09D4"/>
    <w:rsid w:val="00EB0B43"/>
    <w:rsid w:val="00EB0C3C"/>
    <w:rsid w:val="00EB4811"/>
    <w:rsid w:val="00EB4A34"/>
    <w:rsid w:val="00EB519D"/>
    <w:rsid w:val="00EC0851"/>
    <w:rsid w:val="00EC44EB"/>
    <w:rsid w:val="00EC4BAA"/>
    <w:rsid w:val="00ED074A"/>
    <w:rsid w:val="00ED0DF8"/>
    <w:rsid w:val="00ED10B5"/>
    <w:rsid w:val="00ED173F"/>
    <w:rsid w:val="00ED1D46"/>
    <w:rsid w:val="00ED2203"/>
    <w:rsid w:val="00ED519B"/>
    <w:rsid w:val="00ED59CB"/>
    <w:rsid w:val="00EE0229"/>
    <w:rsid w:val="00EE07BB"/>
    <w:rsid w:val="00EE3E48"/>
    <w:rsid w:val="00EE663C"/>
    <w:rsid w:val="00EE762E"/>
    <w:rsid w:val="00EF0715"/>
    <w:rsid w:val="00EF0AE8"/>
    <w:rsid w:val="00EF137A"/>
    <w:rsid w:val="00EF2063"/>
    <w:rsid w:val="00EF4D24"/>
    <w:rsid w:val="00EF4EB2"/>
    <w:rsid w:val="00EF5654"/>
    <w:rsid w:val="00F003D4"/>
    <w:rsid w:val="00F011B8"/>
    <w:rsid w:val="00F02405"/>
    <w:rsid w:val="00F05B4B"/>
    <w:rsid w:val="00F0641A"/>
    <w:rsid w:val="00F06B02"/>
    <w:rsid w:val="00F106B6"/>
    <w:rsid w:val="00F10D7C"/>
    <w:rsid w:val="00F10EDA"/>
    <w:rsid w:val="00F11B73"/>
    <w:rsid w:val="00F12E06"/>
    <w:rsid w:val="00F1342F"/>
    <w:rsid w:val="00F141B3"/>
    <w:rsid w:val="00F14DD0"/>
    <w:rsid w:val="00F15641"/>
    <w:rsid w:val="00F22BEE"/>
    <w:rsid w:val="00F22EAF"/>
    <w:rsid w:val="00F2409C"/>
    <w:rsid w:val="00F2417A"/>
    <w:rsid w:val="00F26462"/>
    <w:rsid w:val="00F273FF"/>
    <w:rsid w:val="00F27D71"/>
    <w:rsid w:val="00F30C05"/>
    <w:rsid w:val="00F33BB7"/>
    <w:rsid w:val="00F353A6"/>
    <w:rsid w:val="00F358EA"/>
    <w:rsid w:val="00F405B6"/>
    <w:rsid w:val="00F51862"/>
    <w:rsid w:val="00F54B8E"/>
    <w:rsid w:val="00F55579"/>
    <w:rsid w:val="00F55D22"/>
    <w:rsid w:val="00F60203"/>
    <w:rsid w:val="00F6112B"/>
    <w:rsid w:val="00F6116F"/>
    <w:rsid w:val="00F61E95"/>
    <w:rsid w:val="00F63E52"/>
    <w:rsid w:val="00F6463D"/>
    <w:rsid w:val="00F65480"/>
    <w:rsid w:val="00F6747A"/>
    <w:rsid w:val="00F7089A"/>
    <w:rsid w:val="00F70D1B"/>
    <w:rsid w:val="00F714F0"/>
    <w:rsid w:val="00F73BDE"/>
    <w:rsid w:val="00F741B9"/>
    <w:rsid w:val="00F76FFC"/>
    <w:rsid w:val="00F800E9"/>
    <w:rsid w:val="00F827FE"/>
    <w:rsid w:val="00F84780"/>
    <w:rsid w:val="00F8553F"/>
    <w:rsid w:val="00F90585"/>
    <w:rsid w:val="00F907AD"/>
    <w:rsid w:val="00F9180E"/>
    <w:rsid w:val="00FA1522"/>
    <w:rsid w:val="00FA46D2"/>
    <w:rsid w:val="00FA569B"/>
    <w:rsid w:val="00FA5887"/>
    <w:rsid w:val="00FA6C2F"/>
    <w:rsid w:val="00FB0B76"/>
    <w:rsid w:val="00FB0BF9"/>
    <w:rsid w:val="00FB0FFD"/>
    <w:rsid w:val="00FB2154"/>
    <w:rsid w:val="00FB2F49"/>
    <w:rsid w:val="00FB5E4D"/>
    <w:rsid w:val="00FB5EDC"/>
    <w:rsid w:val="00FC1294"/>
    <w:rsid w:val="00FC28CC"/>
    <w:rsid w:val="00FC4139"/>
    <w:rsid w:val="00FC6862"/>
    <w:rsid w:val="00FC77D5"/>
    <w:rsid w:val="00FD0923"/>
    <w:rsid w:val="00FD17F4"/>
    <w:rsid w:val="00FD2CD6"/>
    <w:rsid w:val="00FD5A21"/>
    <w:rsid w:val="00FD5E45"/>
    <w:rsid w:val="00FD5EC0"/>
    <w:rsid w:val="00FD718D"/>
    <w:rsid w:val="00FD7C59"/>
    <w:rsid w:val="00FE10E9"/>
    <w:rsid w:val="00FE1A2F"/>
    <w:rsid w:val="00FE22D8"/>
    <w:rsid w:val="00FE557D"/>
    <w:rsid w:val="00FE643D"/>
    <w:rsid w:val="00FF33F8"/>
    <w:rsid w:val="00FF4C46"/>
    <w:rsid w:val="00FF6106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8C73B"/>
  <w15:docId w15:val="{3C2F7BD4-97AB-44DB-B37C-FE852607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ind w:left="3351"/>
      <w:jc w:val="center"/>
      <w:outlineLvl w:val="0"/>
    </w:pPr>
    <w:rPr>
      <w:rFonts w:ascii="Calibri" w:eastAsia="Calibri" w:hAnsi="Calibri" w:cs="Calibri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ind w:left="20"/>
      <w:outlineLvl w:val="1"/>
    </w:pPr>
    <w:rPr>
      <w:rFonts w:ascii="Arial Black" w:eastAsia="Arial Black" w:hAnsi="Arial Black" w:cs="Arial Black"/>
      <w:sz w:val="20"/>
      <w:szCs w:val="20"/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Cambria" w:eastAsia="Cambria" w:hAnsi="Cambria" w:cs="Cambria"/>
      <w:color w:val="366091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pPr>
      <w:keepNext/>
      <w:keepLines/>
      <w:spacing w:before="40"/>
      <w:outlineLvl w:val="5"/>
    </w:pPr>
    <w:rPr>
      <w:rFonts w:ascii="Cambria" w:eastAsia="Cambria" w:hAnsi="Cambria" w:cs="Cambria"/>
      <w:color w:val="243F6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48"/>
      <w:ind w:left="80"/>
    </w:pPr>
    <w:rPr>
      <w:rFonts w:ascii="Arial" w:eastAsia="Arial" w:hAnsi="Arial" w:cs="Arial"/>
      <w:b/>
      <w:sz w:val="36"/>
      <w:szCs w:val="3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qFormat/>
    <w:rsid w:val="00111F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1F6E"/>
  </w:style>
  <w:style w:type="paragraph" w:styleId="Rodap">
    <w:name w:val="footer"/>
    <w:basedOn w:val="Normal"/>
    <w:link w:val="RodapChar"/>
    <w:uiPriority w:val="99"/>
    <w:unhideWhenUsed/>
    <w:qFormat/>
    <w:rsid w:val="00111F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1F6E"/>
  </w:style>
  <w:style w:type="paragraph" w:styleId="PargrafodaLista">
    <w:name w:val="List Paragraph"/>
    <w:aliases w:val="TÍTULO A1,Paragrafo,Lista Colorida - Ênfase 11,Item2,Segundo,Texto,DOCs_Paragrafo-1"/>
    <w:basedOn w:val="Normal"/>
    <w:link w:val="PargrafodaListaChar"/>
    <w:uiPriority w:val="1"/>
    <w:qFormat/>
    <w:rsid w:val="004E3A4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SemEspaamento">
    <w:name w:val="No Spacing"/>
    <w:link w:val="SemEspaamentoChar"/>
    <w:uiPriority w:val="1"/>
    <w:qFormat/>
    <w:rsid w:val="0064640C"/>
    <w:pPr>
      <w:widowControl/>
    </w:pPr>
    <w:rPr>
      <w:rFonts w:asciiTheme="minorHAnsi" w:eastAsiaTheme="minorEastAsia" w:hAnsiTheme="minorHAnsi" w:cstheme="minorBidi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4640C"/>
    <w:rPr>
      <w:rFonts w:asciiTheme="minorHAnsi" w:eastAsiaTheme="minorEastAsia" w:hAnsiTheme="minorHAnsi" w:cstheme="minorBidi"/>
    </w:rPr>
  </w:style>
  <w:style w:type="table" w:styleId="Tabelacomgrade">
    <w:name w:val="Table Grid"/>
    <w:basedOn w:val="Tabelanormal"/>
    <w:uiPriority w:val="39"/>
    <w:qFormat/>
    <w:rsid w:val="0078435F"/>
    <w:pPr>
      <w:widowControl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9389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8553F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TÍTULO A1 Char,Paragrafo Char,Lista Colorida - Ênfase 11 Char,Item2 Char,Segundo Char,Texto Char,DOCs_Paragrafo-1 Char"/>
    <w:link w:val="PargrafodaLista"/>
    <w:uiPriority w:val="1"/>
    <w:qFormat/>
    <w:locked/>
    <w:rsid w:val="00521BAC"/>
    <w:rPr>
      <w:rFonts w:asciiTheme="minorHAnsi" w:eastAsiaTheme="minorHAnsi" w:hAnsiTheme="minorHAnsi" w:cstheme="minorBidi"/>
      <w:lang w:eastAsia="en-US"/>
    </w:rPr>
  </w:style>
  <w:style w:type="paragraph" w:customStyle="1" w:styleId="Padro">
    <w:name w:val="Padrão"/>
    <w:link w:val="PadroChar"/>
    <w:qFormat/>
    <w:rsid w:val="00521BAC"/>
    <w:pPr>
      <w:widowControl/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PadroChar">
    <w:name w:val="Padrão Char"/>
    <w:basedOn w:val="Fontepargpadro"/>
    <w:link w:val="Padro"/>
    <w:locked/>
    <w:rsid w:val="00521BAC"/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Corpodetextorecuado">
    <w:name w:val="Corpo de texto recuado"/>
    <w:basedOn w:val="Padro"/>
    <w:uiPriority w:val="99"/>
    <w:qFormat/>
    <w:rsid w:val="00521BAC"/>
    <w:pPr>
      <w:spacing w:after="120"/>
      <w:ind w:left="360"/>
    </w:pPr>
  </w:style>
  <w:style w:type="character" w:styleId="Refdecomentrio">
    <w:name w:val="annotation reference"/>
    <w:basedOn w:val="Fontepargpadro"/>
    <w:semiHidden/>
    <w:unhideWhenUsed/>
    <w:qFormat/>
    <w:rsid w:val="00772D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772D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772D6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772D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2D6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5C10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qFormat/>
    <w:rsid w:val="000A4CA2"/>
    <w:pPr>
      <w:autoSpaceDE w:val="0"/>
      <w:autoSpaceDN w:val="0"/>
    </w:pPr>
    <w:rPr>
      <w:sz w:val="15"/>
      <w:szCs w:val="15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0A4CA2"/>
    <w:rPr>
      <w:sz w:val="15"/>
      <w:szCs w:val="15"/>
      <w:lang w:val="pt-PT" w:eastAsia="en-US"/>
    </w:rPr>
  </w:style>
  <w:style w:type="character" w:styleId="Forte">
    <w:name w:val="Strong"/>
    <w:basedOn w:val="Fontepargpadro"/>
    <w:uiPriority w:val="22"/>
    <w:qFormat/>
    <w:rsid w:val="00A35B0F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615404"/>
    <w:rPr>
      <w:color w:val="954F72"/>
      <w:u w:val="single"/>
    </w:rPr>
  </w:style>
  <w:style w:type="paragraph" w:customStyle="1" w:styleId="msonormal0">
    <w:name w:val="msonormal"/>
    <w:basedOn w:val="Normal"/>
    <w:uiPriority w:val="99"/>
    <w:qFormat/>
    <w:rsid w:val="006154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uiPriority w:val="99"/>
    <w:qFormat/>
    <w:rsid w:val="006154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6">
    <w:name w:val="font6"/>
    <w:basedOn w:val="Normal"/>
    <w:uiPriority w:val="99"/>
    <w:qFormat/>
    <w:rsid w:val="006154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7">
    <w:name w:val="font7"/>
    <w:basedOn w:val="Normal"/>
    <w:uiPriority w:val="99"/>
    <w:qFormat/>
    <w:rsid w:val="006154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Normal"/>
    <w:uiPriority w:val="99"/>
    <w:qFormat/>
    <w:rsid w:val="00615404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4">
    <w:name w:val="xl64"/>
    <w:basedOn w:val="Normal"/>
    <w:uiPriority w:val="99"/>
    <w:qFormat/>
    <w:rsid w:val="00615404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5">
    <w:name w:val="xl65"/>
    <w:basedOn w:val="Normal"/>
    <w:uiPriority w:val="99"/>
    <w:qFormat/>
    <w:rsid w:val="00615404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6">
    <w:name w:val="xl66"/>
    <w:basedOn w:val="Normal"/>
    <w:uiPriority w:val="99"/>
    <w:qFormat/>
    <w:rsid w:val="00615404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qFormat/>
    <w:rsid w:val="0061540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8">
    <w:name w:val="xl68"/>
    <w:basedOn w:val="Normal"/>
    <w:uiPriority w:val="99"/>
    <w:qFormat/>
    <w:rsid w:val="00615404"/>
    <w:pPr>
      <w:widowControl/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9">
    <w:name w:val="xl69"/>
    <w:basedOn w:val="Normal"/>
    <w:uiPriority w:val="99"/>
    <w:qFormat/>
    <w:rsid w:val="00615404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Normal"/>
    <w:uiPriority w:val="99"/>
    <w:qFormat/>
    <w:rsid w:val="00615404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Normal"/>
    <w:uiPriority w:val="99"/>
    <w:qFormat/>
    <w:rsid w:val="00615404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qFormat/>
    <w:rsid w:val="00615404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Normal"/>
    <w:uiPriority w:val="99"/>
    <w:qFormat/>
    <w:rsid w:val="0061540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Normal"/>
    <w:uiPriority w:val="99"/>
    <w:qFormat/>
    <w:rsid w:val="0061540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Normal"/>
    <w:uiPriority w:val="99"/>
    <w:qFormat/>
    <w:rsid w:val="0061540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6">
    <w:name w:val="xl76"/>
    <w:basedOn w:val="Normal"/>
    <w:uiPriority w:val="99"/>
    <w:qFormat/>
    <w:rsid w:val="00615404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7">
    <w:name w:val="xl77"/>
    <w:basedOn w:val="Normal"/>
    <w:uiPriority w:val="99"/>
    <w:qFormat/>
    <w:rsid w:val="00615404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8">
    <w:name w:val="xl78"/>
    <w:basedOn w:val="Normal"/>
    <w:uiPriority w:val="99"/>
    <w:qFormat/>
    <w:rsid w:val="00615404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9">
    <w:name w:val="xl79"/>
    <w:basedOn w:val="Normal"/>
    <w:uiPriority w:val="99"/>
    <w:qFormat/>
    <w:rsid w:val="0061540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0">
    <w:name w:val="xl80"/>
    <w:basedOn w:val="Normal"/>
    <w:uiPriority w:val="99"/>
    <w:qFormat/>
    <w:rsid w:val="00615404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1">
    <w:name w:val="xl81"/>
    <w:basedOn w:val="Normal"/>
    <w:uiPriority w:val="99"/>
    <w:qFormat/>
    <w:rsid w:val="0061540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uiPriority w:val="99"/>
    <w:qFormat/>
    <w:rsid w:val="0061540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"/>
    <w:uiPriority w:val="99"/>
    <w:qFormat/>
    <w:rsid w:val="00615404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Normal"/>
    <w:uiPriority w:val="99"/>
    <w:qFormat/>
    <w:rsid w:val="0061540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Normal"/>
    <w:uiPriority w:val="99"/>
    <w:qFormat/>
    <w:rsid w:val="0061540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Normal"/>
    <w:uiPriority w:val="99"/>
    <w:qFormat/>
    <w:rsid w:val="00615404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Normal"/>
    <w:uiPriority w:val="99"/>
    <w:qFormat/>
    <w:rsid w:val="0061540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Normal"/>
    <w:uiPriority w:val="99"/>
    <w:qFormat/>
    <w:rsid w:val="00615404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"/>
    <w:uiPriority w:val="99"/>
    <w:qFormat/>
    <w:rsid w:val="0061540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"/>
    <w:uiPriority w:val="99"/>
    <w:qFormat/>
    <w:rsid w:val="0061540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Normal"/>
    <w:uiPriority w:val="99"/>
    <w:qFormat/>
    <w:rsid w:val="00615404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Normal"/>
    <w:uiPriority w:val="99"/>
    <w:qFormat/>
    <w:rsid w:val="0061540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Normal"/>
    <w:uiPriority w:val="99"/>
    <w:qFormat/>
    <w:rsid w:val="0061540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4">
    <w:name w:val="xl94"/>
    <w:basedOn w:val="Normal"/>
    <w:uiPriority w:val="99"/>
    <w:qFormat/>
    <w:rsid w:val="0061540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Normal"/>
    <w:uiPriority w:val="99"/>
    <w:qFormat/>
    <w:rsid w:val="00615404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Normal"/>
    <w:uiPriority w:val="99"/>
    <w:qFormat/>
    <w:rsid w:val="0061540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7">
    <w:name w:val="xl97"/>
    <w:basedOn w:val="Normal"/>
    <w:uiPriority w:val="99"/>
    <w:qFormat/>
    <w:rsid w:val="00615404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Normal"/>
    <w:uiPriority w:val="99"/>
    <w:qFormat/>
    <w:rsid w:val="0061540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9">
    <w:name w:val="xl99"/>
    <w:basedOn w:val="Normal"/>
    <w:uiPriority w:val="99"/>
    <w:qFormat/>
    <w:rsid w:val="00615404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0">
    <w:name w:val="xl100"/>
    <w:basedOn w:val="Normal"/>
    <w:uiPriority w:val="99"/>
    <w:qFormat/>
    <w:rsid w:val="00615404"/>
    <w:pPr>
      <w:widowControl/>
      <w:pBdr>
        <w:top w:val="single" w:sz="8" w:space="0" w:color="auto"/>
        <w:left w:val="single" w:sz="8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1">
    <w:name w:val="xl101"/>
    <w:basedOn w:val="Normal"/>
    <w:uiPriority w:val="99"/>
    <w:qFormat/>
    <w:rsid w:val="00615404"/>
    <w:pPr>
      <w:widowControl/>
      <w:pBdr>
        <w:top w:val="single" w:sz="8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Normal"/>
    <w:uiPriority w:val="99"/>
    <w:qFormat/>
    <w:rsid w:val="00615404"/>
    <w:pPr>
      <w:widowControl/>
      <w:pBdr>
        <w:top w:val="single" w:sz="8" w:space="0" w:color="auto"/>
        <w:right w:val="single" w:sz="8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3">
    <w:name w:val="xl103"/>
    <w:basedOn w:val="Normal"/>
    <w:uiPriority w:val="99"/>
    <w:qFormat/>
    <w:rsid w:val="0061540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4">
    <w:name w:val="xl104"/>
    <w:basedOn w:val="Normal"/>
    <w:uiPriority w:val="99"/>
    <w:qFormat/>
    <w:rsid w:val="0061540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Normal"/>
    <w:uiPriority w:val="99"/>
    <w:qFormat/>
    <w:rsid w:val="00615404"/>
    <w:pPr>
      <w:widowControl/>
      <w:pBdr>
        <w:top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6">
    <w:name w:val="xl106"/>
    <w:basedOn w:val="Normal"/>
    <w:uiPriority w:val="99"/>
    <w:qFormat/>
    <w:rsid w:val="00615404"/>
    <w:pPr>
      <w:widowControl/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Normal"/>
    <w:uiPriority w:val="99"/>
    <w:qFormat/>
    <w:rsid w:val="0061540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8">
    <w:name w:val="xl108"/>
    <w:basedOn w:val="Normal"/>
    <w:uiPriority w:val="99"/>
    <w:qFormat/>
    <w:rsid w:val="0061540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9">
    <w:name w:val="xl109"/>
    <w:basedOn w:val="Normal"/>
    <w:uiPriority w:val="99"/>
    <w:qFormat/>
    <w:rsid w:val="0061540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uiPriority w:val="99"/>
    <w:qFormat/>
    <w:rsid w:val="00615404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qFormat/>
    <w:rsid w:val="0061540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23C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423C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423CB"/>
    <w:rPr>
      <w:vertAlign w:val="superscript"/>
    </w:rPr>
  </w:style>
  <w:style w:type="paragraph" w:customStyle="1" w:styleId="xl112">
    <w:name w:val="xl112"/>
    <w:basedOn w:val="Normal"/>
    <w:qFormat/>
    <w:rsid w:val="008A571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Normal"/>
    <w:uiPriority w:val="99"/>
    <w:qFormat/>
    <w:rsid w:val="008A571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4">
    <w:name w:val="xl114"/>
    <w:basedOn w:val="Normal"/>
    <w:uiPriority w:val="99"/>
    <w:qFormat/>
    <w:rsid w:val="008A571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5">
    <w:name w:val="xl115"/>
    <w:basedOn w:val="Normal"/>
    <w:uiPriority w:val="99"/>
    <w:qFormat/>
    <w:rsid w:val="008A571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6">
    <w:name w:val="xl116"/>
    <w:basedOn w:val="Normal"/>
    <w:uiPriority w:val="99"/>
    <w:qFormat/>
    <w:rsid w:val="008A5710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7">
    <w:name w:val="xl117"/>
    <w:basedOn w:val="Normal"/>
    <w:uiPriority w:val="99"/>
    <w:qFormat/>
    <w:rsid w:val="008A571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8">
    <w:name w:val="xl118"/>
    <w:basedOn w:val="Normal"/>
    <w:uiPriority w:val="99"/>
    <w:qFormat/>
    <w:rsid w:val="008A571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9">
    <w:name w:val="xl119"/>
    <w:basedOn w:val="Normal"/>
    <w:uiPriority w:val="99"/>
    <w:qFormat/>
    <w:rsid w:val="008A5710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0">
    <w:name w:val="xl120"/>
    <w:basedOn w:val="Normal"/>
    <w:uiPriority w:val="99"/>
    <w:qFormat/>
    <w:rsid w:val="008A5710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1">
    <w:name w:val="xl121"/>
    <w:basedOn w:val="Normal"/>
    <w:uiPriority w:val="99"/>
    <w:qFormat/>
    <w:rsid w:val="008A5710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2">
    <w:name w:val="xl122"/>
    <w:basedOn w:val="Normal"/>
    <w:uiPriority w:val="99"/>
    <w:qFormat/>
    <w:rsid w:val="008A571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Normal"/>
    <w:uiPriority w:val="99"/>
    <w:qFormat/>
    <w:rsid w:val="008A5710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4">
    <w:name w:val="xl124"/>
    <w:basedOn w:val="Normal"/>
    <w:uiPriority w:val="99"/>
    <w:qFormat/>
    <w:rsid w:val="008A571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5">
    <w:name w:val="xl125"/>
    <w:basedOn w:val="Normal"/>
    <w:uiPriority w:val="99"/>
    <w:qFormat/>
    <w:rsid w:val="008A571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Normal"/>
    <w:uiPriority w:val="99"/>
    <w:qFormat/>
    <w:rsid w:val="008A571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7">
    <w:name w:val="xl127"/>
    <w:basedOn w:val="Normal"/>
    <w:uiPriority w:val="99"/>
    <w:qFormat/>
    <w:rsid w:val="008A571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8">
    <w:name w:val="xl128"/>
    <w:basedOn w:val="Normal"/>
    <w:uiPriority w:val="99"/>
    <w:qFormat/>
    <w:rsid w:val="008A571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Normal"/>
    <w:uiPriority w:val="99"/>
    <w:qFormat/>
    <w:rsid w:val="008A571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0">
    <w:name w:val="xl130"/>
    <w:basedOn w:val="Normal"/>
    <w:uiPriority w:val="99"/>
    <w:qFormat/>
    <w:rsid w:val="008A57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1">
    <w:name w:val="xl131"/>
    <w:basedOn w:val="Normal"/>
    <w:uiPriority w:val="99"/>
    <w:qFormat/>
    <w:rsid w:val="008A5710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2">
    <w:name w:val="xl132"/>
    <w:basedOn w:val="Normal"/>
    <w:uiPriority w:val="99"/>
    <w:qFormat/>
    <w:rsid w:val="008A571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3">
    <w:name w:val="xl133"/>
    <w:basedOn w:val="Normal"/>
    <w:uiPriority w:val="99"/>
    <w:qFormat/>
    <w:rsid w:val="008A571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Normal"/>
    <w:uiPriority w:val="99"/>
    <w:qFormat/>
    <w:rsid w:val="008A571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5">
    <w:name w:val="xl135"/>
    <w:basedOn w:val="Normal"/>
    <w:uiPriority w:val="99"/>
    <w:qFormat/>
    <w:rsid w:val="008A57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6">
    <w:name w:val="xl136"/>
    <w:basedOn w:val="Normal"/>
    <w:uiPriority w:val="99"/>
    <w:qFormat/>
    <w:rsid w:val="008A571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Normal"/>
    <w:uiPriority w:val="99"/>
    <w:qFormat/>
    <w:rsid w:val="008A571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Normal"/>
    <w:uiPriority w:val="99"/>
    <w:qFormat/>
    <w:rsid w:val="008A571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Normal"/>
    <w:uiPriority w:val="99"/>
    <w:qFormat/>
    <w:rsid w:val="008A571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Normal"/>
    <w:uiPriority w:val="99"/>
    <w:qFormat/>
    <w:rsid w:val="008A5710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Normal"/>
    <w:uiPriority w:val="99"/>
    <w:qFormat/>
    <w:rsid w:val="008A571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uiPriority w:val="99"/>
    <w:qFormat/>
    <w:rsid w:val="008A571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3">
    <w:name w:val="xl143"/>
    <w:basedOn w:val="Normal"/>
    <w:uiPriority w:val="99"/>
    <w:qFormat/>
    <w:rsid w:val="008A571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4">
    <w:name w:val="xl144"/>
    <w:basedOn w:val="Normal"/>
    <w:uiPriority w:val="99"/>
    <w:qFormat/>
    <w:rsid w:val="008A571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5">
    <w:name w:val="xl145"/>
    <w:basedOn w:val="Normal"/>
    <w:uiPriority w:val="99"/>
    <w:qFormat/>
    <w:rsid w:val="008A571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6">
    <w:name w:val="xl146"/>
    <w:basedOn w:val="Normal"/>
    <w:uiPriority w:val="99"/>
    <w:qFormat/>
    <w:rsid w:val="008A571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7">
    <w:name w:val="xl147"/>
    <w:basedOn w:val="Normal"/>
    <w:uiPriority w:val="99"/>
    <w:qFormat/>
    <w:rsid w:val="008A5710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8">
    <w:name w:val="xl148"/>
    <w:basedOn w:val="Normal"/>
    <w:uiPriority w:val="99"/>
    <w:qFormat/>
    <w:rsid w:val="008A5710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9">
    <w:name w:val="xl149"/>
    <w:basedOn w:val="Normal"/>
    <w:uiPriority w:val="99"/>
    <w:qFormat/>
    <w:rsid w:val="008A5710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0">
    <w:name w:val="xl150"/>
    <w:basedOn w:val="Normal"/>
    <w:uiPriority w:val="99"/>
    <w:qFormat/>
    <w:rsid w:val="008A5710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1">
    <w:name w:val="xl151"/>
    <w:basedOn w:val="Normal"/>
    <w:uiPriority w:val="99"/>
    <w:qFormat/>
    <w:rsid w:val="008A5710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2">
    <w:name w:val="xl152"/>
    <w:basedOn w:val="Normal"/>
    <w:uiPriority w:val="99"/>
    <w:qFormat/>
    <w:rsid w:val="008A571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3">
    <w:name w:val="xl153"/>
    <w:basedOn w:val="Normal"/>
    <w:uiPriority w:val="99"/>
    <w:qFormat/>
    <w:rsid w:val="008A57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4">
    <w:name w:val="xl154"/>
    <w:basedOn w:val="Normal"/>
    <w:uiPriority w:val="99"/>
    <w:qFormat/>
    <w:rsid w:val="008A571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5">
    <w:name w:val="xl155"/>
    <w:basedOn w:val="Normal"/>
    <w:uiPriority w:val="99"/>
    <w:qFormat/>
    <w:rsid w:val="008A571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Normal"/>
    <w:uiPriority w:val="99"/>
    <w:qFormat/>
    <w:rsid w:val="008A57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Normal"/>
    <w:uiPriority w:val="99"/>
    <w:qFormat/>
    <w:rsid w:val="008A571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Normal"/>
    <w:uiPriority w:val="99"/>
    <w:qFormat/>
    <w:rsid w:val="008A5710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9">
    <w:name w:val="xl159"/>
    <w:basedOn w:val="Normal"/>
    <w:uiPriority w:val="99"/>
    <w:qFormat/>
    <w:rsid w:val="008A5710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0">
    <w:name w:val="xl160"/>
    <w:basedOn w:val="Normal"/>
    <w:uiPriority w:val="99"/>
    <w:qFormat/>
    <w:rsid w:val="008A571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1">
    <w:name w:val="xl161"/>
    <w:basedOn w:val="Normal"/>
    <w:uiPriority w:val="99"/>
    <w:qFormat/>
    <w:rsid w:val="008A571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2">
    <w:name w:val="xl162"/>
    <w:basedOn w:val="Normal"/>
    <w:uiPriority w:val="99"/>
    <w:qFormat/>
    <w:rsid w:val="008A571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3">
    <w:name w:val="xl163"/>
    <w:basedOn w:val="Normal"/>
    <w:uiPriority w:val="99"/>
    <w:qFormat/>
    <w:rsid w:val="008A571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Normal"/>
    <w:uiPriority w:val="99"/>
    <w:qFormat/>
    <w:rsid w:val="008A571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5">
    <w:name w:val="xl165"/>
    <w:basedOn w:val="Normal"/>
    <w:uiPriority w:val="99"/>
    <w:qFormat/>
    <w:rsid w:val="008A571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6">
    <w:name w:val="xl166"/>
    <w:basedOn w:val="Normal"/>
    <w:uiPriority w:val="99"/>
    <w:qFormat/>
    <w:rsid w:val="008A571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7">
    <w:name w:val="xl167"/>
    <w:basedOn w:val="Normal"/>
    <w:uiPriority w:val="99"/>
    <w:qFormat/>
    <w:rsid w:val="008A571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8">
    <w:name w:val="xl168"/>
    <w:basedOn w:val="Normal"/>
    <w:uiPriority w:val="99"/>
    <w:qFormat/>
    <w:rsid w:val="008A571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9">
    <w:name w:val="xl169"/>
    <w:basedOn w:val="Normal"/>
    <w:uiPriority w:val="99"/>
    <w:qFormat/>
    <w:rsid w:val="008A571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0">
    <w:name w:val="xl170"/>
    <w:basedOn w:val="Normal"/>
    <w:uiPriority w:val="99"/>
    <w:qFormat/>
    <w:rsid w:val="008A571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1">
    <w:name w:val="xl171"/>
    <w:basedOn w:val="Normal"/>
    <w:uiPriority w:val="99"/>
    <w:qFormat/>
    <w:rsid w:val="008A5710"/>
    <w:pPr>
      <w:widowControl/>
      <w:pBdr>
        <w:top w:val="single" w:sz="8" w:space="0" w:color="auto"/>
        <w:left w:val="single" w:sz="8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2">
    <w:name w:val="xl172"/>
    <w:basedOn w:val="Normal"/>
    <w:uiPriority w:val="99"/>
    <w:qFormat/>
    <w:rsid w:val="008A5710"/>
    <w:pPr>
      <w:widowControl/>
      <w:pBdr>
        <w:top w:val="single" w:sz="8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3">
    <w:name w:val="xl173"/>
    <w:basedOn w:val="Normal"/>
    <w:uiPriority w:val="99"/>
    <w:qFormat/>
    <w:rsid w:val="008A5710"/>
    <w:pPr>
      <w:widowControl/>
      <w:pBdr>
        <w:top w:val="single" w:sz="8" w:space="0" w:color="auto"/>
        <w:right w:val="single" w:sz="8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4">
    <w:name w:val="xl174"/>
    <w:basedOn w:val="Normal"/>
    <w:uiPriority w:val="99"/>
    <w:qFormat/>
    <w:rsid w:val="008A571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75">
    <w:name w:val="xl175"/>
    <w:basedOn w:val="Normal"/>
    <w:uiPriority w:val="99"/>
    <w:qFormat/>
    <w:rsid w:val="008A571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76">
    <w:name w:val="xl176"/>
    <w:basedOn w:val="Normal"/>
    <w:uiPriority w:val="99"/>
    <w:qFormat/>
    <w:rsid w:val="008A5710"/>
    <w:pPr>
      <w:widowControl/>
      <w:pBdr>
        <w:top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77">
    <w:name w:val="xl177"/>
    <w:basedOn w:val="Normal"/>
    <w:uiPriority w:val="99"/>
    <w:qFormat/>
    <w:rsid w:val="008A5710"/>
    <w:pPr>
      <w:widowControl/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78">
    <w:name w:val="xl178"/>
    <w:basedOn w:val="Normal"/>
    <w:uiPriority w:val="99"/>
    <w:qFormat/>
    <w:rsid w:val="008A571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79">
    <w:name w:val="xl179"/>
    <w:basedOn w:val="Normal"/>
    <w:uiPriority w:val="99"/>
    <w:qFormat/>
    <w:rsid w:val="008A571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3E63DA"/>
    <w:pPr>
      <w:keepNext/>
      <w:keepLines/>
      <w:widowControl/>
      <w:numPr>
        <w:numId w:val="2"/>
      </w:numPr>
      <w:tabs>
        <w:tab w:val="num" w:pos="360"/>
      </w:tabs>
      <w:spacing w:before="240" w:line="256" w:lineRule="auto"/>
      <w:ind w:left="0" w:firstLine="0"/>
      <w:jc w:val="left"/>
    </w:pPr>
    <w:rPr>
      <w:rFonts w:ascii="Arial" w:eastAsia="Times New Roman" w:hAnsi="Arial" w:cs="Arial"/>
      <w:bCs/>
    </w:rPr>
  </w:style>
  <w:style w:type="paragraph" w:customStyle="1" w:styleId="Nivel2">
    <w:name w:val="Nivel 2"/>
    <w:basedOn w:val="Normal"/>
    <w:link w:val="Nivel2Char"/>
    <w:qFormat/>
    <w:rsid w:val="003E63DA"/>
    <w:pPr>
      <w:widowControl/>
      <w:numPr>
        <w:ilvl w:val="1"/>
        <w:numId w:val="2"/>
      </w:numPr>
      <w:spacing w:before="120" w:after="120" w:line="276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link w:val="Nivel3Char"/>
    <w:qFormat/>
    <w:rsid w:val="003E63DA"/>
    <w:pPr>
      <w:widowControl/>
      <w:numPr>
        <w:ilvl w:val="2"/>
        <w:numId w:val="2"/>
      </w:numPr>
      <w:spacing w:before="120" w:after="120" w:line="276" w:lineRule="auto"/>
      <w:ind w:left="6033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qFormat/>
    <w:rsid w:val="003E63DA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3E63DA"/>
    <w:pPr>
      <w:numPr>
        <w:ilvl w:val="4"/>
      </w:numPr>
    </w:pPr>
  </w:style>
  <w:style w:type="character" w:customStyle="1" w:styleId="Ttulo1Char">
    <w:name w:val="Título 1 Char"/>
    <w:basedOn w:val="Fontepargpadro"/>
    <w:link w:val="Ttulo1"/>
    <w:uiPriority w:val="9"/>
    <w:rsid w:val="003E63DA"/>
    <w:rPr>
      <w:rFonts w:ascii="Calibri" w:eastAsia="Calibri" w:hAnsi="Calibri" w:cs="Calibri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63DA"/>
    <w:rPr>
      <w:rFonts w:ascii="Arial Black" w:eastAsia="Arial Black" w:hAnsi="Arial Black" w:cs="Arial Black"/>
      <w:sz w:val="20"/>
      <w:szCs w:val="20"/>
      <w:u w:val="single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3E63DA"/>
    <w:rPr>
      <w:rFonts w:ascii="Cambria" w:eastAsia="Cambria" w:hAnsi="Cambria" w:cs="Cambria"/>
      <w:color w:val="243F6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qFormat/>
    <w:rsid w:val="003E63DA"/>
    <w:pPr>
      <w:widowControl/>
      <w:spacing w:line="360" w:lineRule="auto"/>
      <w:ind w:firstLine="1701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63DA"/>
    <w:rPr>
      <w:rFonts w:ascii="Times New Roman" w:eastAsia="Times New Roman" w:hAnsi="Times New Roman" w:cs="Times New Roman"/>
      <w:sz w:val="24"/>
      <w:szCs w:val="20"/>
    </w:rPr>
  </w:style>
  <w:style w:type="paragraph" w:customStyle="1" w:styleId="Ttulo11">
    <w:name w:val="Título 11"/>
    <w:basedOn w:val="Normal"/>
    <w:next w:val="Normal"/>
    <w:uiPriority w:val="9"/>
    <w:qFormat/>
    <w:rsid w:val="003E63DA"/>
    <w:pPr>
      <w:keepNext/>
      <w:keepLines/>
      <w:widowControl/>
      <w:spacing w:before="24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paragraph" w:customStyle="1" w:styleId="Ttulo21">
    <w:name w:val="Título 21"/>
    <w:basedOn w:val="Normal"/>
    <w:next w:val="Normal"/>
    <w:uiPriority w:val="9"/>
    <w:semiHidden/>
    <w:qFormat/>
    <w:rsid w:val="003E63DA"/>
    <w:pPr>
      <w:keepNext/>
      <w:keepLines/>
      <w:widowControl/>
      <w:spacing w:before="4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paragraph" w:customStyle="1" w:styleId="TTULOA11">
    <w:name w:val="TÍTULO A11"/>
    <w:basedOn w:val="Normal"/>
    <w:next w:val="PargrafodaLista"/>
    <w:uiPriority w:val="1"/>
    <w:qFormat/>
    <w:rsid w:val="003E63D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Recuodecorpodetexto21">
    <w:name w:val="Recuo de corpo de texto 21"/>
    <w:basedOn w:val="Normal"/>
    <w:uiPriority w:val="99"/>
    <w:semiHidden/>
    <w:qFormat/>
    <w:rsid w:val="003E63DA"/>
    <w:pPr>
      <w:widowControl/>
      <w:suppressAutoHyphens/>
      <w:spacing w:line="360" w:lineRule="auto"/>
      <w:ind w:left="160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Nivel01Char">
    <w:name w:val="Nivel 01 Char"/>
    <w:basedOn w:val="Fontepargpadro"/>
    <w:link w:val="Nivel01"/>
    <w:locked/>
    <w:rsid w:val="003E63DA"/>
    <w:rPr>
      <w:rFonts w:ascii="Arial" w:eastAsia="Times New Roman" w:hAnsi="Arial" w:cs="Arial"/>
      <w:b/>
      <w:bCs/>
      <w:sz w:val="20"/>
      <w:szCs w:val="20"/>
    </w:rPr>
  </w:style>
  <w:style w:type="character" w:customStyle="1" w:styleId="Nivel2Char">
    <w:name w:val="Nivel 2 Char"/>
    <w:basedOn w:val="Fontepargpadro"/>
    <w:link w:val="Nivel2"/>
    <w:locked/>
    <w:rsid w:val="003E63DA"/>
    <w:rPr>
      <w:rFonts w:ascii="Arial" w:eastAsia="Times New Roman" w:hAnsi="Arial" w:cs="Arial"/>
      <w:color w:val="000000"/>
      <w:sz w:val="20"/>
      <w:szCs w:val="20"/>
    </w:rPr>
  </w:style>
  <w:style w:type="character" w:customStyle="1" w:styleId="Nivel3Char">
    <w:name w:val="Nivel 3 Char"/>
    <w:basedOn w:val="Fontepargpadro"/>
    <w:link w:val="Nivel3"/>
    <w:locked/>
    <w:rsid w:val="003E63DA"/>
    <w:rPr>
      <w:rFonts w:ascii="Arial" w:eastAsia="Times New Roman" w:hAnsi="Arial" w:cs="Arial"/>
      <w:color w:val="000000"/>
      <w:sz w:val="20"/>
      <w:szCs w:val="20"/>
    </w:rPr>
  </w:style>
  <w:style w:type="character" w:customStyle="1" w:styleId="Nvel2-RedChar">
    <w:name w:val="Nível 2 -Red Char"/>
    <w:basedOn w:val="Nivel2Char"/>
    <w:link w:val="Nvel2-Red"/>
    <w:semiHidden/>
    <w:locked/>
    <w:rsid w:val="003E63DA"/>
    <w:rPr>
      <w:rFonts w:ascii="Arial" w:eastAsia="Times New Roman" w:hAnsi="Arial" w:cs="Arial"/>
      <w:i/>
      <w:iCs/>
      <w:color w:val="FF0000"/>
      <w:sz w:val="20"/>
      <w:szCs w:val="20"/>
    </w:rPr>
  </w:style>
  <w:style w:type="paragraph" w:customStyle="1" w:styleId="Nvel2-Red">
    <w:name w:val="Nível 2 -Red"/>
    <w:basedOn w:val="Nivel2"/>
    <w:link w:val="Nvel2-RedChar"/>
    <w:semiHidden/>
    <w:qFormat/>
    <w:rsid w:val="003E63DA"/>
    <w:pPr>
      <w:numPr>
        <w:numId w:val="3"/>
      </w:numPr>
    </w:pPr>
    <w:rPr>
      <w:i/>
      <w:iCs/>
      <w:color w:val="FF0000"/>
    </w:rPr>
  </w:style>
  <w:style w:type="character" w:customStyle="1" w:styleId="Nvel3-RChar">
    <w:name w:val="Nível 3-R Char"/>
    <w:basedOn w:val="Fontepargpadro"/>
    <w:link w:val="Nvel3-R"/>
    <w:semiHidden/>
    <w:locked/>
    <w:rsid w:val="003E63DA"/>
    <w:rPr>
      <w:rFonts w:ascii="Arial" w:eastAsia="Times New Roman" w:hAnsi="Arial" w:cs="Arial"/>
      <w:i/>
      <w:iCs/>
      <w:color w:val="FF0000"/>
      <w:sz w:val="20"/>
      <w:szCs w:val="20"/>
    </w:rPr>
  </w:style>
  <w:style w:type="paragraph" w:customStyle="1" w:styleId="Nvel3-R">
    <w:name w:val="Nível 3-R"/>
    <w:basedOn w:val="Nivel3"/>
    <w:link w:val="Nvel3-RChar"/>
    <w:semiHidden/>
    <w:qFormat/>
    <w:rsid w:val="003E63DA"/>
    <w:pPr>
      <w:numPr>
        <w:numId w:val="3"/>
      </w:numPr>
    </w:pPr>
    <w:rPr>
      <w:i/>
      <w:iCs/>
      <w:color w:val="FF0000"/>
    </w:rPr>
  </w:style>
  <w:style w:type="character" w:customStyle="1" w:styleId="ouChar">
    <w:name w:val="ou Char"/>
    <w:basedOn w:val="PargrafodaListaChar"/>
    <w:link w:val="ou"/>
    <w:semiHidden/>
    <w:locked/>
    <w:rsid w:val="003E63DA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en-US"/>
    </w:rPr>
  </w:style>
  <w:style w:type="paragraph" w:customStyle="1" w:styleId="ou">
    <w:name w:val="ou"/>
    <w:basedOn w:val="PargrafodaLista"/>
    <w:link w:val="ouChar"/>
    <w:semiHidden/>
    <w:qFormat/>
    <w:rsid w:val="003E63DA"/>
    <w:pPr>
      <w:spacing w:before="60" w:after="60" w:line="254" w:lineRule="auto"/>
      <w:ind w:left="0"/>
      <w:contextualSpacing w:val="0"/>
      <w:jc w:val="center"/>
    </w:pPr>
    <w:rPr>
      <w:rFonts w:ascii="Arial" w:eastAsia="Arial MT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character" w:customStyle="1" w:styleId="Nvel4-RChar">
    <w:name w:val="Nível 4-R Char"/>
    <w:basedOn w:val="Fontepargpadro"/>
    <w:link w:val="Nvel4-R"/>
    <w:semiHidden/>
    <w:locked/>
    <w:rsid w:val="003E63DA"/>
    <w:rPr>
      <w:rFonts w:ascii="Arial" w:eastAsia="Times New Roman" w:hAnsi="Arial" w:cs="Arial"/>
      <w:i/>
      <w:iCs/>
      <w:color w:val="FF0000"/>
      <w:sz w:val="20"/>
      <w:szCs w:val="20"/>
    </w:rPr>
  </w:style>
  <w:style w:type="paragraph" w:customStyle="1" w:styleId="Nvel4-R">
    <w:name w:val="Nível 4-R"/>
    <w:basedOn w:val="Nivel4"/>
    <w:link w:val="Nvel4-RChar"/>
    <w:semiHidden/>
    <w:qFormat/>
    <w:rsid w:val="003E63DA"/>
    <w:pPr>
      <w:numPr>
        <w:numId w:val="3"/>
      </w:numPr>
    </w:pPr>
    <w:rPr>
      <w:i/>
      <w:iCs/>
      <w:color w:val="FF0000"/>
    </w:rPr>
  </w:style>
  <w:style w:type="character" w:customStyle="1" w:styleId="Nvel1-SemNumChar">
    <w:name w:val="Nível 1-Sem Num Char"/>
    <w:basedOn w:val="Nivel01Char"/>
    <w:link w:val="Nvel1-SemNum"/>
    <w:semiHidden/>
    <w:locked/>
    <w:rsid w:val="003E63DA"/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Nvel1-SemNum">
    <w:name w:val="Nível 1-Sem Num"/>
    <w:basedOn w:val="Nivel01"/>
    <w:link w:val="Nvel1-SemNumChar"/>
    <w:semiHidden/>
    <w:qFormat/>
    <w:rsid w:val="003E63DA"/>
    <w:pPr>
      <w:numPr>
        <w:numId w:val="1"/>
      </w:numPr>
      <w:tabs>
        <w:tab w:val="left" w:pos="567"/>
      </w:tabs>
      <w:spacing w:line="240" w:lineRule="auto"/>
      <w:ind w:left="357"/>
      <w:jc w:val="both"/>
      <w:outlineLvl w:val="1"/>
    </w:pPr>
    <w:rPr>
      <w:color w:val="FF0000"/>
    </w:rPr>
  </w:style>
  <w:style w:type="character" w:customStyle="1" w:styleId="Titulo2memorialChar">
    <w:name w:val="Titulo 2 memorial Char"/>
    <w:link w:val="Titulo2memorial"/>
    <w:locked/>
    <w:rsid w:val="003E63DA"/>
    <w:rPr>
      <w:rFonts w:ascii="Arial" w:eastAsia="Calibri" w:hAnsi="Arial" w:cs="Times New Roman"/>
      <w:b/>
    </w:rPr>
  </w:style>
  <w:style w:type="paragraph" w:customStyle="1" w:styleId="Titulo2memorial">
    <w:name w:val="Titulo 2 memorial"/>
    <w:basedOn w:val="Normal"/>
    <w:link w:val="Titulo2memorialChar"/>
    <w:qFormat/>
    <w:rsid w:val="003E63DA"/>
    <w:pPr>
      <w:widowControl/>
      <w:numPr>
        <w:numId w:val="4"/>
      </w:numPr>
      <w:spacing w:line="360" w:lineRule="auto"/>
      <w:jc w:val="both"/>
    </w:pPr>
    <w:rPr>
      <w:rFonts w:ascii="Arial" w:eastAsia="Calibri" w:hAnsi="Arial" w:cs="Times New Roman"/>
      <w:b/>
    </w:rPr>
  </w:style>
  <w:style w:type="paragraph" w:customStyle="1" w:styleId="Standard">
    <w:name w:val="Standard"/>
    <w:qFormat/>
    <w:rsid w:val="003E63DA"/>
    <w:pPr>
      <w:widowControl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customStyle="1" w:styleId="Hyperlink1">
    <w:name w:val="Hyperlink1"/>
    <w:basedOn w:val="Fontepargpadro"/>
    <w:uiPriority w:val="99"/>
    <w:semiHidden/>
    <w:rsid w:val="003E63DA"/>
    <w:rPr>
      <w:color w:val="0000FF"/>
      <w:u w:val="single"/>
    </w:rPr>
  </w:style>
  <w:style w:type="character" w:customStyle="1" w:styleId="HiperlinkVisitado1">
    <w:name w:val="HiperlinkVisitado1"/>
    <w:basedOn w:val="Fontepargpadro"/>
    <w:uiPriority w:val="99"/>
    <w:semiHidden/>
    <w:rsid w:val="003E63DA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rsid w:val="003E63DA"/>
    <w:rPr>
      <w:color w:val="605E5C"/>
      <w:shd w:val="clear" w:color="auto" w:fill="E1DFDD"/>
    </w:rPr>
  </w:style>
  <w:style w:type="character" w:customStyle="1" w:styleId="Ttulo1Char1">
    <w:name w:val="Título 1 Char1"/>
    <w:basedOn w:val="Fontepargpadro"/>
    <w:uiPriority w:val="9"/>
    <w:rsid w:val="003E63DA"/>
    <w:rPr>
      <w:rFonts w:asciiTheme="majorHAnsi" w:eastAsiaTheme="majorEastAsia" w:hAnsiTheme="majorHAnsi" w:cstheme="majorBidi" w:hint="default"/>
      <w:color w:val="365F91" w:themeColor="accent1" w:themeShade="BF"/>
      <w:sz w:val="32"/>
      <w:szCs w:val="32"/>
    </w:rPr>
  </w:style>
  <w:style w:type="character" w:customStyle="1" w:styleId="Ttulo2Char1">
    <w:name w:val="Título 2 Char1"/>
    <w:basedOn w:val="Fontepargpadro"/>
    <w:uiPriority w:val="9"/>
    <w:semiHidden/>
    <w:rsid w:val="003E63DA"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paragraph" w:customStyle="1" w:styleId="artigo">
    <w:name w:val="artigo"/>
    <w:basedOn w:val="Normal"/>
    <w:rsid w:val="00F264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o">
    <w:name w:val="Revision"/>
    <w:hidden/>
    <w:uiPriority w:val="99"/>
    <w:semiHidden/>
    <w:rsid w:val="002A30D5"/>
    <w:pPr>
      <w:widowControl/>
    </w:pPr>
  </w:style>
  <w:style w:type="numbering" w:customStyle="1" w:styleId="Listaatual1">
    <w:name w:val="Lista atual1"/>
    <w:uiPriority w:val="99"/>
    <w:rsid w:val="00145A23"/>
    <w:pPr>
      <w:numPr>
        <w:numId w:val="9"/>
      </w:numPr>
    </w:pPr>
  </w:style>
  <w:style w:type="numbering" w:customStyle="1" w:styleId="Listaatual2">
    <w:name w:val="Lista atual2"/>
    <w:uiPriority w:val="99"/>
    <w:rsid w:val="00EF5654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76E2C-FBD7-4DEF-A2EC-DF97A4AB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36</Pages>
  <Words>9349</Words>
  <Characters>50486</Characters>
  <Application>Microsoft Office Word</Application>
  <DocSecurity>0</DocSecurity>
  <Lines>420</Lines>
  <Paragraphs>119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Avenida Roberto Silveira, nº 46 – 3º andar – Centro – CEP 24900-445 – Maricá – Rio de Janeiro</Company>
  <LinksUpToDate>false</LinksUpToDate>
  <CharactersWithSpaces>59716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dos Reis Villela Rego</dc:creator>
  <cp:lastModifiedBy>Tatiane de Fatima Maciel de Nantes</cp:lastModifiedBy>
  <cp:revision>27</cp:revision>
  <cp:lastPrinted>2024-07-12T14:47:00Z</cp:lastPrinted>
  <dcterms:created xsi:type="dcterms:W3CDTF">2024-06-24T11:05:00Z</dcterms:created>
  <dcterms:modified xsi:type="dcterms:W3CDTF">2024-07-12T18:07:00Z</dcterms:modified>
</cp:coreProperties>
</file>