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F29D1" w14:textId="166B94B3" w:rsidR="00926A84" w:rsidRDefault="00926A84" w:rsidP="00A65A1F">
      <w:pPr>
        <w:rPr>
          <w:rFonts w:ascii="Times New Roman" w:eastAsia="Times New Roman" w:hAnsi="Times New Roman" w:cs="Times New Roman"/>
          <w:sz w:val="24"/>
          <w:szCs w:val="24"/>
        </w:rPr>
      </w:pPr>
    </w:p>
    <w:tbl>
      <w:tblPr>
        <w:tblStyle w:val="a3"/>
        <w:tblW w:w="141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1760"/>
        <w:gridCol w:w="1022"/>
        <w:gridCol w:w="708"/>
      </w:tblGrid>
      <w:tr w:rsidR="00926A84" w14:paraId="06338480" w14:textId="77777777" w:rsidTr="00226D94">
        <w:trPr>
          <w:trHeight w:val="440"/>
          <w:jc w:val="center"/>
        </w:trPr>
        <w:tc>
          <w:tcPr>
            <w:tcW w:w="14165" w:type="dxa"/>
            <w:gridSpan w:val="4"/>
            <w:shd w:val="clear" w:color="auto" w:fill="0175BD"/>
            <w:tcMar>
              <w:top w:w="100" w:type="dxa"/>
              <w:left w:w="100" w:type="dxa"/>
              <w:bottom w:w="100" w:type="dxa"/>
              <w:right w:w="100" w:type="dxa"/>
            </w:tcMar>
            <w:vAlign w:val="center"/>
          </w:tcPr>
          <w:p w14:paraId="15840EAB" w14:textId="43D9EA2B" w:rsidR="00926A84" w:rsidRDefault="00A65A1F">
            <w:pPr>
              <w:widowControl w:val="0"/>
              <w:spacing w:after="0" w:line="240" w:lineRule="auto"/>
              <w:jc w:val="both"/>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1 - Objeto: Serviços de implantação do Espaço operacional da Central de Atendimento, com equipamentos e treinamentos da Central de Atendimento Contact Center.  </w:t>
            </w:r>
          </w:p>
        </w:tc>
      </w:tr>
      <w:tr w:rsidR="00926A84" w14:paraId="04A02340" w14:textId="77777777" w:rsidTr="00226D94">
        <w:trPr>
          <w:jc w:val="center"/>
        </w:trPr>
        <w:tc>
          <w:tcPr>
            <w:tcW w:w="675" w:type="dxa"/>
            <w:shd w:val="clear" w:color="auto" w:fill="0EB4A0"/>
            <w:tcMar>
              <w:top w:w="100" w:type="dxa"/>
              <w:left w:w="100" w:type="dxa"/>
              <w:bottom w:w="100" w:type="dxa"/>
              <w:right w:w="100" w:type="dxa"/>
            </w:tcMar>
            <w:vAlign w:val="center"/>
          </w:tcPr>
          <w:p w14:paraId="016ED5D4" w14:textId="77777777" w:rsidR="00926A84" w:rsidRDefault="00A65A1F" w:rsidP="00226D9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w:t>
            </w:r>
          </w:p>
        </w:tc>
        <w:tc>
          <w:tcPr>
            <w:tcW w:w="11760" w:type="dxa"/>
            <w:shd w:val="clear" w:color="auto" w:fill="0EB4A0"/>
            <w:tcMar>
              <w:top w:w="100" w:type="dxa"/>
              <w:left w:w="100" w:type="dxa"/>
              <w:bottom w:w="100" w:type="dxa"/>
              <w:right w:w="100" w:type="dxa"/>
            </w:tcMar>
            <w:vAlign w:val="center"/>
          </w:tcPr>
          <w:p w14:paraId="140DE9C1" w14:textId="77777777" w:rsidR="00926A84" w:rsidRDefault="00A65A1F">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Serviço de Implantação do Espaço Operacional (Aquisição)</w:t>
            </w:r>
          </w:p>
        </w:tc>
        <w:tc>
          <w:tcPr>
            <w:tcW w:w="1022" w:type="dxa"/>
            <w:shd w:val="clear" w:color="auto" w:fill="0EB4A0"/>
            <w:tcMar>
              <w:top w:w="100" w:type="dxa"/>
              <w:left w:w="100" w:type="dxa"/>
              <w:bottom w:w="100" w:type="dxa"/>
              <w:right w:w="100" w:type="dxa"/>
            </w:tcMar>
            <w:vAlign w:val="center"/>
          </w:tcPr>
          <w:p w14:paraId="74CD4C61" w14:textId="77777777" w:rsidR="00926A84" w:rsidRDefault="00A65A1F">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w:t>
            </w:r>
          </w:p>
        </w:tc>
        <w:tc>
          <w:tcPr>
            <w:tcW w:w="708" w:type="dxa"/>
            <w:shd w:val="clear" w:color="auto" w:fill="0EB4A0"/>
            <w:tcMar>
              <w:top w:w="100" w:type="dxa"/>
              <w:left w:w="100" w:type="dxa"/>
              <w:bottom w:w="100" w:type="dxa"/>
              <w:right w:w="100" w:type="dxa"/>
            </w:tcMar>
            <w:vAlign w:val="center"/>
          </w:tcPr>
          <w:p w14:paraId="02F82495" w14:textId="77777777" w:rsidR="00926A84" w:rsidRDefault="00A65A1F">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 Total</w:t>
            </w:r>
          </w:p>
        </w:tc>
      </w:tr>
      <w:tr w:rsidR="00926A84" w14:paraId="3C366F15" w14:textId="77777777" w:rsidTr="00226D94">
        <w:trPr>
          <w:jc w:val="center"/>
        </w:trPr>
        <w:tc>
          <w:tcPr>
            <w:tcW w:w="675" w:type="dxa"/>
            <w:shd w:val="clear" w:color="auto" w:fill="auto"/>
            <w:tcMar>
              <w:top w:w="100" w:type="dxa"/>
              <w:left w:w="100" w:type="dxa"/>
              <w:bottom w:w="100" w:type="dxa"/>
              <w:right w:w="100" w:type="dxa"/>
            </w:tcMar>
            <w:vAlign w:val="center"/>
          </w:tcPr>
          <w:p w14:paraId="0E750DCB"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1.1</w:t>
            </w:r>
          </w:p>
        </w:tc>
        <w:tc>
          <w:tcPr>
            <w:tcW w:w="11760" w:type="dxa"/>
            <w:shd w:val="clear" w:color="auto" w:fill="auto"/>
            <w:tcMar>
              <w:top w:w="100" w:type="dxa"/>
              <w:left w:w="100" w:type="dxa"/>
              <w:bottom w:w="100" w:type="dxa"/>
              <w:right w:w="100" w:type="dxa"/>
            </w:tcMar>
            <w:vAlign w:val="center"/>
          </w:tcPr>
          <w:p w14:paraId="7D198BD9" w14:textId="77777777" w:rsidR="00426D9C" w:rsidRPr="00226D94" w:rsidRDefault="00426D9C" w:rsidP="00426D9C">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Cadeiras Giratórias em cor preta de acordo com as normas contidas na NR 17:</w:t>
            </w:r>
          </w:p>
          <w:p w14:paraId="5816F08D" w14:textId="77777777" w:rsidR="00426D9C" w:rsidRPr="00226D94" w:rsidRDefault="00426D9C" w:rsidP="00426D9C">
            <w:pPr>
              <w:widowControl w:val="0"/>
              <w:numPr>
                <w:ilvl w:val="0"/>
                <w:numId w:val="7"/>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apoio em 05 (cinco) pés, com rodízios.</w:t>
            </w:r>
          </w:p>
          <w:p w14:paraId="031740A5" w14:textId="77777777" w:rsidR="00426D9C" w:rsidRPr="00226D94" w:rsidRDefault="00426D9C" w:rsidP="00426D9C">
            <w:pPr>
              <w:widowControl w:val="0"/>
              <w:numPr>
                <w:ilvl w:val="0"/>
                <w:numId w:val="7"/>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base estofada, ajustável em altura e borda frontal arredondada. </w:t>
            </w:r>
          </w:p>
          <w:p w14:paraId="21A0F652" w14:textId="77777777" w:rsidR="00426D9C" w:rsidRPr="00226D94" w:rsidRDefault="00426D9C" w:rsidP="00426D9C">
            <w:pPr>
              <w:widowControl w:val="0"/>
              <w:numPr>
                <w:ilvl w:val="0"/>
                <w:numId w:val="7"/>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base com profundidade útil de 38 cm (trinta e oito centímetros) a 46 cm (quarenta e seis centímetros) e largura de, no mínimo, 40 cm (quarenta centímetros).</w:t>
            </w:r>
          </w:p>
          <w:p w14:paraId="62D77906" w14:textId="4015DBE0" w:rsidR="00926A84" w:rsidRPr="00226D94" w:rsidRDefault="00426D9C" w:rsidP="00426D9C">
            <w:pPr>
              <w:widowControl w:val="0"/>
              <w:numPr>
                <w:ilvl w:val="0"/>
                <w:numId w:val="7"/>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apoio de braços regulável em altura.</w:t>
            </w:r>
          </w:p>
        </w:tc>
        <w:tc>
          <w:tcPr>
            <w:tcW w:w="1022" w:type="dxa"/>
            <w:shd w:val="clear" w:color="auto" w:fill="auto"/>
            <w:tcMar>
              <w:top w:w="100" w:type="dxa"/>
              <w:left w:w="100" w:type="dxa"/>
              <w:bottom w:w="100" w:type="dxa"/>
              <w:right w:w="100" w:type="dxa"/>
            </w:tcMar>
            <w:vAlign w:val="center"/>
          </w:tcPr>
          <w:p w14:paraId="7F4AB790"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Unid.</w:t>
            </w:r>
          </w:p>
        </w:tc>
        <w:tc>
          <w:tcPr>
            <w:tcW w:w="708" w:type="dxa"/>
            <w:shd w:val="clear" w:color="auto" w:fill="auto"/>
            <w:tcMar>
              <w:top w:w="100" w:type="dxa"/>
              <w:left w:w="100" w:type="dxa"/>
              <w:bottom w:w="100" w:type="dxa"/>
              <w:right w:w="100" w:type="dxa"/>
            </w:tcMar>
            <w:vAlign w:val="center"/>
          </w:tcPr>
          <w:p w14:paraId="70710E17" w14:textId="77777777" w:rsidR="00926A84" w:rsidRPr="00226D94" w:rsidRDefault="00A65A1F">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13</w:t>
            </w:r>
          </w:p>
        </w:tc>
      </w:tr>
      <w:tr w:rsidR="00926A84" w14:paraId="09F4C806" w14:textId="77777777" w:rsidTr="00226D94">
        <w:trPr>
          <w:jc w:val="center"/>
        </w:trPr>
        <w:tc>
          <w:tcPr>
            <w:tcW w:w="675" w:type="dxa"/>
            <w:shd w:val="clear" w:color="auto" w:fill="auto"/>
            <w:tcMar>
              <w:top w:w="100" w:type="dxa"/>
              <w:left w:w="100" w:type="dxa"/>
              <w:bottom w:w="100" w:type="dxa"/>
              <w:right w:w="100" w:type="dxa"/>
            </w:tcMar>
            <w:vAlign w:val="center"/>
          </w:tcPr>
          <w:p w14:paraId="0F5053AC"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1.2</w:t>
            </w:r>
          </w:p>
        </w:tc>
        <w:tc>
          <w:tcPr>
            <w:tcW w:w="11760" w:type="dxa"/>
            <w:shd w:val="clear" w:color="auto" w:fill="auto"/>
            <w:tcMar>
              <w:top w:w="100" w:type="dxa"/>
              <w:left w:w="100" w:type="dxa"/>
              <w:bottom w:w="100" w:type="dxa"/>
              <w:right w:w="100" w:type="dxa"/>
            </w:tcMar>
            <w:vAlign w:val="center"/>
          </w:tcPr>
          <w:p w14:paraId="5CA998D7" w14:textId="77777777" w:rsidR="00426D9C" w:rsidRPr="00226D94" w:rsidRDefault="00426D9C" w:rsidP="00426D9C">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Bancadas retangulares em cor predominante branca de acordo com as normas contidas na NR 17: </w:t>
            </w:r>
          </w:p>
          <w:p w14:paraId="715950D6" w14:textId="77777777" w:rsidR="00426D9C" w:rsidRPr="00226D94" w:rsidRDefault="00426D9C" w:rsidP="00426D9C">
            <w:pPr>
              <w:widowControl w:val="0"/>
              <w:numPr>
                <w:ilvl w:val="0"/>
                <w:numId w:val="8"/>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monitor de vídeo e o teclado devem estar apoiados em superfícies com mecanismos de regulagem independentes;</w:t>
            </w:r>
          </w:p>
          <w:p w14:paraId="0A7F0EB1" w14:textId="77777777" w:rsidR="00426D9C" w:rsidRPr="00226D94" w:rsidRDefault="00426D9C" w:rsidP="00426D9C">
            <w:pPr>
              <w:widowControl w:val="0"/>
              <w:numPr>
                <w:ilvl w:val="0"/>
                <w:numId w:val="8"/>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bancada deve ter, no mínimo, profundidade de 90 cm (noventa centímetros) a partir de sua borda frontal e largura de 100 cm (cem centímetros). </w:t>
            </w:r>
          </w:p>
          <w:p w14:paraId="476353F9" w14:textId="77777777" w:rsidR="00426D9C" w:rsidRPr="00226D94" w:rsidRDefault="00426D9C" w:rsidP="00426D9C">
            <w:pPr>
              <w:widowControl w:val="0"/>
              <w:numPr>
                <w:ilvl w:val="0"/>
                <w:numId w:val="8"/>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apoio para mouse na mesma superfície do teclado.</w:t>
            </w:r>
          </w:p>
          <w:p w14:paraId="48994FB9" w14:textId="77777777" w:rsidR="00426D9C" w:rsidRPr="00226D94" w:rsidRDefault="00426D9C" w:rsidP="00426D9C">
            <w:pPr>
              <w:widowControl w:val="0"/>
              <w:numPr>
                <w:ilvl w:val="0"/>
                <w:numId w:val="8"/>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bordas arredondadas.</w:t>
            </w:r>
          </w:p>
          <w:p w14:paraId="3C9444FF" w14:textId="77777777" w:rsidR="00426D9C" w:rsidRPr="00226D94" w:rsidRDefault="00426D9C" w:rsidP="00426D9C">
            <w:pPr>
              <w:widowControl w:val="0"/>
              <w:numPr>
                <w:ilvl w:val="0"/>
                <w:numId w:val="8"/>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o espaço sob a superfície de trabalho deve ter profundidade livre mínima de 45 cm (quarenta e cinco centímetros) ao nível dos joelhos e de 70 cm (setenta centímetros) ao nível dos pés, medidos de sua borda frontal. </w:t>
            </w:r>
          </w:p>
          <w:p w14:paraId="77248BE5" w14:textId="77777777" w:rsidR="00426D9C" w:rsidRPr="00226D94" w:rsidRDefault="00426D9C" w:rsidP="00426D9C">
            <w:pPr>
              <w:widowControl w:val="0"/>
              <w:numPr>
                <w:ilvl w:val="0"/>
                <w:numId w:val="8"/>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entradas para cabo de energia e entradas para rede. </w:t>
            </w:r>
          </w:p>
          <w:p w14:paraId="27236093" w14:textId="627D2C97" w:rsidR="00926A84" w:rsidRPr="00226D94" w:rsidRDefault="00426D9C" w:rsidP="00426D9C">
            <w:pPr>
              <w:widowControl w:val="0"/>
              <w:numPr>
                <w:ilvl w:val="0"/>
                <w:numId w:val="8"/>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Divisórias Acústicas. </w:t>
            </w:r>
            <w:r w:rsidR="00A65A1F" w:rsidRPr="00226D94">
              <w:rPr>
                <w:rFonts w:ascii="Times New Roman" w:eastAsia="Times New Roman" w:hAnsi="Times New Roman" w:cs="Times New Roman"/>
                <w:sz w:val="24"/>
                <w:szCs w:val="24"/>
              </w:rPr>
              <w:t xml:space="preserve"> </w:t>
            </w:r>
          </w:p>
        </w:tc>
        <w:tc>
          <w:tcPr>
            <w:tcW w:w="1022" w:type="dxa"/>
            <w:shd w:val="clear" w:color="auto" w:fill="auto"/>
            <w:tcMar>
              <w:top w:w="100" w:type="dxa"/>
              <w:left w:w="100" w:type="dxa"/>
              <w:bottom w:w="100" w:type="dxa"/>
              <w:right w:w="100" w:type="dxa"/>
            </w:tcMar>
            <w:vAlign w:val="center"/>
          </w:tcPr>
          <w:p w14:paraId="133C9C9B"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Unid.</w:t>
            </w:r>
          </w:p>
        </w:tc>
        <w:tc>
          <w:tcPr>
            <w:tcW w:w="708" w:type="dxa"/>
            <w:shd w:val="clear" w:color="auto" w:fill="auto"/>
            <w:tcMar>
              <w:top w:w="100" w:type="dxa"/>
              <w:left w:w="100" w:type="dxa"/>
              <w:bottom w:w="100" w:type="dxa"/>
              <w:right w:w="100" w:type="dxa"/>
            </w:tcMar>
            <w:vAlign w:val="center"/>
          </w:tcPr>
          <w:p w14:paraId="17509870" w14:textId="77777777" w:rsidR="00926A84" w:rsidRPr="00226D94" w:rsidRDefault="00A65A1F">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13</w:t>
            </w:r>
          </w:p>
        </w:tc>
      </w:tr>
      <w:tr w:rsidR="00926A84" w14:paraId="599CDA18" w14:textId="77777777" w:rsidTr="00226D94">
        <w:trPr>
          <w:jc w:val="center"/>
        </w:trPr>
        <w:tc>
          <w:tcPr>
            <w:tcW w:w="675" w:type="dxa"/>
            <w:shd w:val="clear" w:color="auto" w:fill="auto"/>
            <w:tcMar>
              <w:top w:w="100" w:type="dxa"/>
              <w:left w:w="100" w:type="dxa"/>
              <w:bottom w:w="100" w:type="dxa"/>
              <w:right w:w="100" w:type="dxa"/>
            </w:tcMar>
            <w:vAlign w:val="center"/>
          </w:tcPr>
          <w:p w14:paraId="0EAA3EA9"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1.3</w:t>
            </w:r>
          </w:p>
        </w:tc>
        <w:tc>
          <w:tcPr>
            <w:tcW w:w="11760" w:type="dxa"/>
            <w:shd w:val="clear" w:color="auto" w:fill="auto"/>
            <w:tcMar>
              <w:top w:w="100" w:type="dxa"/>
              <w:left w:w="100" w:type="dxa"/>
              <w:bottom w:w="100" w:type="dxa"/>
              <w:right w:w="100" w:type="dxa"/>
            </w:tcMar>
            <w:vAlign w:val="center"/>
          </w:tcPr>
          <w:p w14:paraId="3432A0E1" w14:textId="77777777" w:rsidR="00926A84" w:rsidRPr="00226D94" w:rsidRDefault="00A65A1F">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Instalação de pontos de Energia Elétrica (Pontos de energia elétrica padrão brasileiro 3 pinos de 10A).</w:t>
            </w:r>
          </w:p>
        </w:tc>
        <w:tc>
          <w:tcPr>
            <w:tcW w:w="1022" w:type="dxa"/>
            <w:shd w:val="clear" w:color="auto" w:fill="auto"/>
            <w:tcMar>
              <w:top w:w="100" w:type="dxa"/>
              <w:left w:w="100" w:type="dxa"/>
              <w:bottom w:w="100" w:type="dxa"/>
              <w:right w:w="100" w:type="dxa"/>
            </w:tcMar>
            <w:vAlign w:val="center"/>
          </w:tcPr>
          <w:p w14:paraId="15529628"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Unid.</w:t>
            </w:r>
          </w:p>
        </w:tc>
        <w:tc>
          <w:tcPr>
            <w:tcW w:w="708" w:type="dxa"/>
            <w:shd w:val="clear" w:color="auto" w:fill="auto"/>
            <w:tcMar>
              <w:top w:w="100" w:type="dxa"/>
              <w:left w:w="100" w:type="dxa"/>
              <w:bottom w:w="100" w:type="dxa"/>
              <w:right w:w="100" w:type="dxa"/>
            </w:tcMar>
            <w:vAlign w:val="center"/>
          </w:tcPr>
          <w:p w14:paraId="1C573BC6" w14:textId="77777777" w:rsidR="00926A84" w:rsidRPr="00226D94" w:rsidRDefault="00A65A1F">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13</w:t>
            </w:r>
          </w:p>
        </w:tc>
      </w:tr>
      <w:tr w:rsidR="00926A84" w14:paraId="3A629A95" w14:textId="77777777" w:rsidTr="00226D94">
        <w:trPr>
          <w:jc w:val="center"/>
        </w:trPr>
        <w:tc>
          <w:tcPr>
            <w:tcW w:w="675" w:type="dxa"/>
            <w:shd w:val="clear" w:color="auto" w:fill="auto"/>
            <w:tcMar>
              <w:top w:w="100" w:type="dxa"/>
              <w:left w:w="100" w:type="dxa"/>
              <w:bottom w:w="100" w:type="dxa"/>
              <w:right w:w="100" w:type="dxa"/>
            </w:tcMar>
            <w:vAlign w:val="center"/>
          </w:tcPr>
          <w:p w14:paraId="7167A947"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1.4</w:t>
            </w:r>
          </w:p>
        </w:tc>
        <w:tc>
          <w:tcPr>
            <w:tcW w:w="11760" w:type="dxa"/>
            <w:shd w:val="clear" w:color="auto" w:fill="auto"/>
            <w:tcMar>
              <w:top w:w="100" w:type="dxa"/>
              <w:left w:w="100" w:type="dxa"/>
              <w:bottom w:w="100" w:type="dxa"/>
              <w:right w:w="100" w:type="dxa"/>
            </w:tcMar>
            <w:vAlign w:val="center"/>
          </w:tcPr>
          <w:p w14:paraId="30D5EB7A" w14:textId="77777777" w:rsidR="00926A84" w:rsidRPr="00226D94" w:rsidRDefault="00A65A1F">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Instalação de pontos de rede física e lógica de computadores (Ponto de rede Ethernet RJ 45 cabeamentos individuais Cat5e 10/100/1000 ISO/IEC, vindo da estrutura já existente do RACK até o equipamento).</w:t>
            </w:r>
          </w:p>
        </w:tc>
        <w:tc>
          <w:tcPr>
            <w:tcW w:w="1022" w:type="dxa"/>
            <w:shd w:val="clear" w:color="auto" w:fill="auto"/>
            <w:tcMar>
              <w:top w:w="100" w:type="dxa"/>
              <w:left w:w="100" w:type="dxa"/>
              <w:bottom w:w="100" w:type="dxa"/>
              <w:right w:w="100" w:type="dxa"/>
            </w:tcMar>
            <w:vAlign w:val="center"/>
          </w:tcPr>
          <w:p w14:paraId="19B76357"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Unid.</w:t>
            </w:r>
          </w:p>
        </w:tc>
        <w:tc>
          <w:tcPr>
            <w:tcW w:w="708" w:type="dxa"/>
            <w:shd w:val="clear" w:color="auto" w:fill="auto"/>
            <w:tcMar>
              <w:top w:w="100" w:type="dxa"/>
              <w:left w:w="100" w:type="dxa"/>
              <w:bottom w:w="100" w:type="dxa"/>
              <w:right w:w="100" w:type="dxa"/>
            </w:tcMar>
            <w:vAlign w:val="center"/>
          </w:tcPr>
          <w:p w14:paraId="2B6AC70A" w14:textId="77777777" w:rsidR="00926A84" w:rsidRPr="00226D94" w:rsidRDefault="00A65A1F">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13</w:t>
            </w:r>
          </w:p>
        </w:tc>
      </w:tr>
      <w:tr w:rsidR="00926A84" w14:paraId="7840FF43" w14:textId="77777777" w:rsidTr="00226D94">
        <w:trPr>
          <w:jc w:val="center"/>
        </w:trPr>
        <w:tc>
          <w:tcPr>
            <w:tcW w:w="675" w:type="dxa"/>
            <w:shd w:val="clear" w:color="auto" w:fill="auto"/>
            <w:tcMar>
              <w:top w:w="100" w:type="dxa"/>
              <w:left w:w="100" w:type="dxa"/>
              <w:bottom w:w="100" w:type="dxa"/>
              <w:right w:w="100" w:type="dxa"/>
            </w:tcMar>
            <w:vAlign w:val="center"/>
          </w:tcPr>
          <w:p w14:paraId="73D118B2"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1.5</w:t>
            </w:r>
          </w:p>
        </w:tc>
        <w:tc>
          <w:tcPr>
            <w:tcW w:w="11760" w:type="dxa"/>
            <w:shd w:val="clear" w:color="auto" w:fill="auto"/>
            <w:tcMar>
              <w:top w:w="100" w:type="dxa"/>
              <w:left w:w="100" w:type="dxa"/>
              <w:bottom w:w="100" w:type="dxa"/>
              <w:right w:w="100" w:type="dxa"/>
            </w:tcMar>
            <w:vAlign w:val="center"/>
          </w:tcPr>
          <w:p w14:paraId="37AD6B50" w14:textId="77777777" w:rsidR="00926A84" w:rsidRPr="00226D94" w:rsidRDefault="00A65A1F">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Servidor de armazenamento de dados digitais e áudio em nuvem, com capacidade de no mínimo 1 Terabyte por mês </w:t>
            </w:r>
            <w:r w:rsidRPr="00226D94">
              <w:rPr>
                <w:rFonts w:ascii="Times New Roman" w:eastAsia="Times New Roman" w:hAnsi="Times New Roman" w:cs="Times New Roman"/>
                <w:sz w:val="24"/>
                <w:szCs w:val="24"/>
              </w:rPr>
              <w:lastRenderedPageBreak/>
              <w:t>(garantindo o armazenamento estimado de 186.912 minutos mensais de ligações gravadas, em formato MP3 ou com melhor desempenho).</w:t>
            </w:r>
          </w:p>
        </w:tc>
        <w:tc>
          <w:tcPr>
            <w:tcW w:w="1022" w:type="dxa"/>
            <w:shd w:val="clear" w:color="auto" w:fill="auto"/>
            <w:tcMar>
              <w:top w:w="100" w:type="dxa"/>
              <w:left w:w="100" w:type="dxa"/>
              <w:bottom w:w="100" w:type="dxa"/>
              <w:right w:w="100" w:type="dxa"/>
            </w:tcMar>
            <w:vAlign w:val="center"/>
          </w:tcPr>
          <w:p w14:paraId="12FA9F47"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lastRenderedPageBreak/>
              <w:t>Serviço</w:t>
            </w:r>
          </w:p>
        </w:tc>
        <w:tc>
          <w:tcPr>
            <w:tcW w:w="708" w:type="dxa"/>
            <w:shd w:val="clear" w:color="auto" w:fill="auto"/>
            <w:tcMar>
              <w:top w:w="100" w:type="dxa"/>
              <w:left w:w="100" w:type="dxa"/>
              <w:bottom w:w="100" w:type="dxa"/>
              <w:right w:w="100" w:type="dxa"/>
            </w:tcMar>
            <w:vAlign w:val="center"/>
          </w:tcPr>
          <w:p w14:paraId="33BD17A6" w14:textId="77777777" w:rsidR="00926A84" w:rsidRPr="00226D94" w:rsidRDefault="00A65A1F">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w:t>
            </w:r>
          </w:p>
        </w:tc>
      </w:tr>
      <w:tr w:rsidR="00926A84" w14:paraId="21846E07" w14:textId="77777777" w:rsidTr="00226D94">
        <w:trPr>
          <w:jc w:val="center"/>
        </w:trPr>
        <w:tc>
          <w:tcPr>
            <w:tcW w:w="675" w:type="dxa"/>
            <w:tcBorders>
              <w:bottom w:val="single" w:sz="8" w:space="0" w:color="000000"/>
            </w:tcBorders>
            <w:shd w:val="clear" w:color="auto" w:fill="auto"/>
            <w:tcMar>
              <w:top w:w="100" w:type="dxa"/>
              <w:left w:w="100" w:type="dxa"/>
              <w:bottom w:w="100" w:type="dxa"/>
              <w:right w:w="100" w:type="dxa"/>
            </w:tcMar>
            <w:vAlign w:val="center"/>
          </w:tcPr>
          <w:p w14:paraId="708DA3E0"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1.6</w:t>
            </w:r>
          </w:p>
        </w:tc>
        <w:tc>
          <w:tcPr>
            <w:tcW w:w="11760" w:type="dxa"/>
            <w:tcBorders>
              <w:bottom w:val="single" w:sz="8" w:space="0" w:color="000000"/>
            </w:tcBorders>
            <w:shd w:val="clear" w:color="auto" w:fill="auto"/>
            <w:tcMar>
              <w:top w:w="100" w:type="dxa"/>
              <w:left w:w="100" w:type="dxa"/>
              <w:bottom w:w="100" w:type="dxa"/>
              <w:right w:w="100" w:type="dxa"/>
            </w:tcMar>
            <w:vAlign w:val="center"/>
          </w:tcPr>
          <w:p w14:paraId="04D4B001" w14:textId="5F14B383" w:rsidR="00926A84" w:rsidRPr="00226D94" w:rsidRDefault="00A65A1F">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Treinamento dos funcionários da FEMAR.</w:t>
            </w:r>
            <w:r w:rsidR="00426D9C" w:rsidRPr="00226D94">
              <w:rPr>
                <w:rFonts w:ascii="Times New Roman" w:eastAsia="Times New Roman" w:hAnsi="Times New Roman" w:cs="Times New Roman"/>
                <w:sz w:val="24"/>
                <w:szCs w:val="24"/>
              </w:rPr>
              <w:t xml:space="preserve"> (NR 17)</w:t>
            </w:r>
          </w:p>
        </w:tc>
        <w:tc>
          <w:tcPr>
            <w:tcW w:w="1022" w:type="dxa"/>
            <w:tcBorders>
              <w:bottom w:val="single" w:sz="8" w:space="0" w:color="000000"/>
            </w:tcBorders>
            <w:shd w:val="clear" w:color="auto" w:fill="auto"/>
            <w:tcMar>
              <w:top w:w="100" w:type="dxa"/>
              <w:left w:w="100" w:type="dxa"/>
              <w:bottom w:w="100" w:type="dxa"/>
              <w:right w:w="100" w:type="dxa"/>
            </w:tcMar>
            <w:vAlign w:val="center"/>
          </w:tcPr>
          <w:p w14:paraId="6E70D1EE"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Serviço</w:t>
            </w:r>
          </w:p>
        </w:tc>
        <w:tc>
          <w:tcPr>
            <w:tcW w:w="708" w:type="dxa"/>
            <w:tcBorders>
              <w:bottom w:val="single" w:sz="8" w:space="0" w:color="000000"/>
            </w:tcBorders>
            <w:shd w:val="clear" w:color="auto" w:fill="auto"/>
            <w:tcMar>
              <w:top w:w="100" w:type="dxa"/>
              <w:left w:w="100" w:type="dxa"/>
              <w:bottom w:w="100" w:type="dxa"/>
              <w:right w:w="100" w:type="dxa"/>
            </w:tcMar>
            <w:vAlign w:val="center"/>
          </w:tcPr>
          <w:p w14:paraId="793280CF" w14:textId="77777777" w:rsidR="00926A84" w:rsidRPr="00226D94" w:rsidRDefault="00A65A1F">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w:t>
            </w:r>
          </w:p>
        </w:tc>
      </w:tr>
      <w:tr w:rsidR="00926A84" w14:paraId="309139B4" w14:textId="77777777" w:rsidTr="00226D94">
        <w:trPr>
          <w:jc w:val="center"/>
        </w:trPr>
        <w:tc>
          <w:tcPr>
            <w:tcW w:w="675" w:type="dxa"/>
            <w:tcBorders>
              <w:bottom w:val="single" w:sz="4" w:space="0" w:color="auto"/>
            </w:tcBorders>
            <w:shd w:val="clear" w:color="auto" w:fill="auto"/>
            <w:tcMar>
              <w:top w:w="100" w:type="dxa"/>
              <w:left w:w="100" w:type="dxa"/>
              <w:bottom w:w="100" w:type="dxa"/>
              <w:right w:w="100" w:type="dxa"/>
            </w:tcMar>
            <w:vAlign w:val="center"/>
          </w:tcPr>
          <w:p w14:paraId="707DBA83"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1.7</w:t>
            </w:r>
          </w:p>
        </w:tc>
        <w:tc>
          <w:tcPr>
            <w:tcW w:w="11760" w:type="dxa"/>
            <w:tcBorders>
              <w:bottom w:val="single" w:sz="4" w:space="0" w:color="auto"/>
            </w:tcBorders>
            <w:shd w:val="clear" w:color="auto" w:fill="auto"/>
            <w:tcMar>
              <w:top w:w="100" w:type="dxa"/>
              <w:left w:w="100" w:type="dxa"/>
              <w:bottom w:w="100" w:type="dxa"/>
              <w:right w:w="100" w:type="dxa"/>
            </w:tcMar>
            <w:vAlign w:val="center"/>
          </w:tcPr>
          <w:p w14:paraId="226927BB" w14:textId="4FEA462B" w:rsidR="00926A84" w:rsidRPr="00226D94" w:rsidRDefault="00A65A1F">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Treinamento dos Operadores e Supervisores.</w:t>
            </w:r>
            <w:r w:rsidR="00426D9C" w:rsidRPr="00226D94">
              <w:rPr>
                <w:rFonts w:ascii="Times New Roman" w:eastAsia="Times New Roman" w:hAnsi="Times New Roman" w:cs="Times New Roman"/>
                <w:sz w:val="24"/>
                <w:szCs w:val="24"/>
              </w:rPr>
              <w:t xml:space="preserve"> (NR 17)</w:t>
            </w:r>
          </w:p>
        </w:tc>
        <w:tc>
          <w:tcPr>
            <w:tcW w:w="1022" w:type="dxa"/>
            <w:tcBorders>
              <w:bottom w:val="single" w:sz="4" w:space="0" w:color="auto"/>
            </w:tcBorders>
            <w:shd w:val="clear" w:color="auto" w:fill="auto"/>
            <w:tcMar>
              <w:top w:w="100" w:type="dxa"/>
              <w:left w:w="100" w:type="dxa"/>
              <w:bottom w:w="100" w:type="dxa"/>
              <w:right w:w="100" w:type="dxa"/>
            </w:tcMar>
            <w:vAlign w:val="center"/>
          </w:tcPr>
          <w:p w14:paraId="3725F964"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Serviço</w:t>
            </w:r>
          </w:p>
        </w:tc>
        <w:tc>
          <w:tcPr>
            <w:tcW w:w="708" w:type="dxa"/>
            <w:tcBorders>
              <w:bottom w:val="single" w:sz="4" w:space="0" w:color="auto"/>
            </w:tcBorders>
            <w:shd w:val="clear" w:color="auto" w:fill="auto"/>
            <w:tcMar>
              <w:top w:w="100" w:type="dxa"/>
              <w:left w:w="100" w:type="dxa"/>
              <w:bottom w:w="100" w:type="dxa"/>
              <w:right w:w="100" w:type="dxa"/>
            </w:tcMar>
            <w:vAlign w:val="center"/>
          </w:tcPr>
          <w:p w14:paraId="46DD3D9B" w14:textId="77777777" w:rsidR="00926A84" w:rsidRPr="00226D94" w:rsidRDefault="00A65A1F">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w:t>
            </w:r>
          </w:p>
        </w:tc>
      </w:tr>
      <w:tr w:rsidR="00926A84" w14:paraId="3EB596BD" w14:textId="77777777" w:rsidTr="00226D94">
        <w:trPr>
          <w:trHeight w:val="400"/>
          <w:jc w:val="center"/>
        </w:trPr>
        <w:tc>
          <w:tcPr>
            <w:tcW w:w="14165" w:type="dxa"/>
            <w:gridSpan w:val="4"/>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4E5F726D" w14:textId="492C6114" w:rsidR="00926A84" w:rsidRDefault="00926A84">
            <w:pPr>
              <w:widowControl w:val="0"/>
              <w:spacing w:after="0" w:line="240" w:lineRule="auto"/>
              <w:rPr>
                <w:rFonts w:ascii="Times New Roman" w:eastAsia="Times New Roman" w:hAnsi="Times New Roman" w:cs="Times New Roman"/>
                <w:b/>
                <w:sz w:val="20"/>
                <w:szCs w:val="20"/>
              </w:rPr>
            </w:pPr>
          </w:p>
        </w:tc>
      </w:tr>
      <w:tr w:rsidR="00926A84" w14:paraId="53E7D90F" w14:textId="77777777" w:rsidTr="00226D94">
        <w:trPr>
          <w:trHeight w:val="651"/>
          <w:jc w:val="center"/>
        </w:trPr>
        <w:tc>
          <w:tcPr>
            <w:tcW w:w="675" w:type="dxa"/>
            <w:tcBorders>
              <w:top w:val="single" w:sz="4" w:space="0" w:color="auto"/>
              <w:bottom w:val="single" w:sz="8" w:space="0" w:color="000000"/>
            </w:tcBorders>
            <w:shd w:val="clear" w:color="auto" w:fill="0EB4A0"/>
            <w:tcMar>
              <w:top w:w="100" w:type="dxa"/>
              <w:left w:w="100" w:type="dxa"/>
              <w:bottom w:w="100" w:type="dxa"/>
              <w:right w:w="100" w:type="dxa"/>
            </w:tcMar>
            <w:vAlign w:val="center"/>
          </w:tcPr>
          <w:p w14:paraId="5764B404" w14:textId="77777777" w:rsidR="00926A84" w:rsidRDefault="00A65A1F" w:rsidP="00226D9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w:t>
            </w:r>
          </w:p>
        </w:tc>
        <w:tc>
          <w:tcPr>
            <w:tcW w:w="11760" w:type="dxa"/>
            <w:tcBorders>
              <w:top w:val="single" w:sz="4" w:space="0" w:color="auto"/>
              <w:left w:val="single" w:sz="6" w:space="0" w:color="CCCCCC"/>
              <w:bottom w:val="single" w:sz="8" w:space="0" w:color="000000"/>
              <w:right w:val="single" w:sz="6" w:space="0" w:color="000000"/>
            </w:tcBorders>
            <w:shd w:val="clear" w:color="auto" w:fill="0EB4A0"/>
            <w:tcMar>
              <w:top w:w="0" w:type="dxa"/>
              <w:left w:w="40" w:type="dxa"/>
              <w:bottom w:w="0" w:type="dxa"/>
              <w:right w:w="40" w:type="dxa"/>
            </w:tcMar>
            <w:vAlign w:val="center"/>
          </w:tcPr>
          <w:p w14:paraId="4D5AD1BF" w14:textId="77777777" w:rsidR="00926A84" w:rsidRDefault="00A65A1F" w:rsidP="00226D94">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b/>
                <w:sz w:val="20"/>
                <w:szCs w:val="20"/>
              </w:rPr>
              <w:t>Serviço de Implantação do Espaço Operacional (Aluguel)</w:t>
            </w:r>
          </w:p>
        </w:tc>
        <w:tc>
          <w:tcPr>
            <w:tcW w:w="1022" w:type="dxa"/>
            <w:tcBorders>
              <w:top w:val="single" w:sz="4" w:space="0" w:color="auto"/>
              <w:bottom w:val="single" w:sz="8" w:space="0" w:color="000000"/>
            </w:tcBorders>
            <w:shd w:val="clear" w:color="auto" w:fill="0EB4A0"/>
            <w:tcMar>
              <w:top w:w="100" w:type="dxa"/>
              <w:left w:w="100" w:type="dxa"/>
              <w:bottom w:w="100" w:type="dxa"/>
              <w:right w:w="100" w:type="dxa"/>
            </w:tcMar>
            <w:vAlign w:val="center"/>
          </w:tcPr>
          <w:p w14:paraId="302D737D" w14:textId="77777777" w:rsidR="00926A84" w:rsidRDefault="00A65A1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w:t>
            </w:r>
          </w:p>
        </w:tc>
        <w:tc>
          <w:tcPr>
            <w:tcW w:w="708" w:type="dxa"/>
            <w:tcBorders>
              <w:top w:val="single" w:sz="4" w:space="0" w:color="auto"/>
              <w:bottom w:val="single" w:sz="8" w:space="0" w:color="000000"/>
            </w:tcBorders>
            <w:shd w:val="clear" w:color="auto" w:fill="0EB4A0"/>
            <w:tcMar>
              <w:top w:w="100" w:type="dxa"/>
              <w:left w:w="100" w:type="dxa"/>
              <w:bottom w:w="100" w:type="dxa"/>
              <w:right w:w="100" w:type="dxa"/>
            </w:tcMar>
            <w:vAlign w:val="center"/>
          </w:tcPr>
          <w:p w14:paraId="5AB459DA" w14:textId="77777777" w:rsidR="00926A84" w:rsidRDefault="00A65A1F">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 Total</w:t>
            </w:r>
          </w:p>
        </w:tc>
      </w:tr>
      <w:tr w:rsidR="00926A84" w14:paraId="42DBF0A4" w14:textId="77777777" w:rsidTr="00226D94">
        <w:trPr>
          <w:jc w:val="center"/>
        </w:trPr>
        <w:tc>
          <w:tcPr>
            <w:tcW w:w="675" w:type="dxa"/>
            <w:tcBorders>
              <w:top w:val="single" w:sz="8" w:space="0" w:color="000000"/>
            </w:tcBorders>
            <w:shd w:val="clear" w:color="auto" w:fill="auto"/>
            <w:tcMar>
              <w:top w:w="100" w:type="dxa"/>
              <w:left w:w="100" w:type="dxa"/>
              <w:bottom w:w="100" w:type="dxa"/>
              <w:right w:w="100" w:type="dxa"/>
            </w:tcMar>
            <w:vAlign w:val="center"/>
          </w:tcPr>
          <w:p w14:paraId="007EFEA0"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1.8</w:t>
            </w:r>
          </w:p>
        </w:tc>
        <w:tc>
          <w:tcPr>
            <w:tcW w:w="11760" w:type="dxa"/>
            <w:tcBorders>
              <w:top w:val="single" w:sz="8" w:space="0" w:color="000000"/>
            </w:tcBorders>
            <w:shd w:val="clear" w:color="auto" w:fill="auto"/>
            <w:tcMar>
              <w:top w:w="100" w:type="dxa"/>
              <w:left w:w="100" w:type="dxa"/>
              <w:bottom w:w="100" w:type="dxa"/>
              <w:right w:w="100" w:type="dxa"/>
            </w:tcMar>
            <w:vAlign w:val="center"/>
          </w:tcPr>
          <w:p w14:paraId="22FB025D" w14:textId="77777777" w:rsidR="00926A84" w:rsidRPr="00226D94" w:rsidRDefault="00A65A1F">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Nobreaks (aluguel mensal): </w:t>
            </w:r>
          </w:p>
          <w:p w14:paraId="12967325"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Potência: 1200 VA = 600Watts.</w:t>
            </w:r>
          </w:p>
          <w:p w14:paraId="30CC0AC0"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Forma de onda: Senoidal por aproximação - retangular PWM.</w:t>
            </w:r>
          </w:p>
          <w:p w14:paraId="1EC541B4"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Topologia: Nobreak (UPS) interativo com regulação on-line.</w:t>
            </w:r>
          </w:p>
          <w:p w14:paraId="10765F56"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Tensão entrada: Bivolt automático 115/127/220V~</w:t>
            </w:r>
          </w:p>
          <w:p w14:paraId="28342645"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Tensão saída: 115V~</w:t>
            </w:r>
          </w:p>
          <w:p w14:paraId="73ACF3DA"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Possui Estabilizador Interno.</w:t>
            </w:r>
          </w:p>
          <w:p w14:paraId="4D13DF07"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Formato do Nobreak: Torre</w:t>
            </w:r>
          </w:p>
          <w:p w14:paraId="0E5FF646"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Número de tomadas:  mínimo 4 tomadas (Padrão NBR14136).</w:t>
            </w:r>
          </w:p>
          <w:p w14:paraId="12779008"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Dimensões aproximadas: ( A x L x P): [mm] 250x122x330. Tempo de autonomia: 15 min</w:t>
            </w:r>
          </w:p>
          <w:p w14:paraId="0FDD4A04" w14:textId="77777777" w:rsidR="00926A84" w:rsidRPr="00226D94" w:rsidRDefault="00A65A1F">
            <w:pPr>
              <w:widowControl w:val="0"/>
              <w:numPr>
                <w:ilvl w:val="0"/>
                <w:numId w:val="4"/>
              </w:numPr>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Garantia: 1 anos de garantia básica sem custos adicionais.</w:t>
            </w:r>
          </w:p>
        </w:tc>
        <w:tc>
          <w:tcPr>
            <w:tcW w:w="1022" w:type="dxa"/>
            <w:tcBorders>
              <w:top w:val="single" w:sz="8" w:space="0" w:color="000000"/>
            </w:tcBorders>
            <w:shd w:val="clear" w:color="auto" w:fill="auto"/>
            <w:tcMar>
              <w:top w:w="100" w:type="dxa"/>
              <w:left w:w="100" w:type="dxa"/>
              <w:bottom w:w="100" w:type="dxa"/>
              <w:right w:w="100" w:type="dxa"/>
            </w:tcMar>
            <w:vAlign w:val="center"/>
          </w:tcPr>
          <w:p w14:paraId="376D3D64"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Unid.</w:t>
            </w:r>
          </w:p>
        </w:tc>
        <w:tc>
          <w:tcPr>
            <w:tcW w:w="708" w:type="dxa"/>
            <w:tcBorders>
              <w:top w:val="single" w:sz="8" w:space="0" w:color="000000"/>
            </w:tcBorders>
            <w:shd w:val="clear" w:color="auto" w:fill="auto"/>
            <w:tcMar>
              <w:top w:w="100" w:type="dxa"/>
              <w:left w:w="100" w:type="dxa"/>
              <w:bottom w:w="100" w:type="dxa"/>
              <w:right w:w="100" w:type="dxa"/>
            </w:tcMar>
            <w:vAlign w:val="center"/>
          </w:tcPr>
          <w:p w14:paraId="74D8F92C"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13</w:t>
            </w:r>
          </w:p>
        </w:tc>
      </w:tr>
      <w:tr w:rsidR="00926A84" w14:paraId="256E618A" w14:textId="77777777" w:rsidTr="00226D94">
        <w:trPr>
          <w:jc w:val="center"/>
        </w:trPr>
        <w:tc>
          <w:tcPr>
            <w:tcW w:w="675" w:type="dxa"/>
            <w:shd w:val="clear" w:color="auto" w:fill="auto"/>
            <w:tcMar>
              <w:top w:w="100" w:type="dxa"/>
              <w:left w:w="100" w:type="dxa"/>
              <w:bottom w:w="100" w:type="dxa"/>
              <w:right w:w="100" w:type="dxa"/>
            </w:tcMar>
            <w:vAlign w:val="center"/>
          </w:tcPr>
          <w:p w14:paraId="0AAB8D89" w14:textId="7777777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1.9</w:t>
            </w:r>
          </w:p>
        </w:tc>
        <w:tc>
          <w:tcPr>
            <w:tcW w:w="11760" w:type="dxa"/>
            <w:shd w:val="clear" w:color="auto" w:fill="auto"/>
            <w:tcMar>
              <w:top w:w="100" w:type="dxa"/>
              <w:left w:w="100" w:type="dxa"/>
              <w:bottom w:w="100" w:type="dxa"/>
              <w:right w:w="100" w:type="dxa"/>
            </w:tcMar>
            <w:vAlign w:val="center"/>
          </w:tcPr>
          <w:p w14:paraId="72617EF5" w14:textId="77777777" w:rsidR="00926A84" w:rsidRPr="00226D94" w:rsidRDefault="00A65A1F">
            <w:pPr>
              <w:widowControl w:val="0"/>
              <w:spacing w:after="0" w:line="240" w:lineRule="auto"/>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Estação de trabalho (computador) (aluguel mensal): </w:t>
            </w:r>
          </w:p>
          <w:p w14:paraId="21507411"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Processador Quad-Core com velocidade igual ou superior à 2,0 GHz para cada núcleo;</w:t>
            </w:r>
          </w:p>
          <w:p w14:paraId="26817BC8"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Memória RAM de no mínimo 8 GB;</w:t>
            </w:r>
          </w:p>
          <w:p w14:paraId="507665B2"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Capacidade de armazenamento (SSD) de no mínimo, 500 GigaBytes</w:t>
            </w:r>
          </w:p>
          <w:p w14:paraId="692846C9"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Placa de Rede 10/100/1.000Mbps, com conector RJ 45;</w:t>
            </w:r>
          </w:p>
          <w:p w14:paraId="49308727"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Monitor de LED de no mínimo 23,8” com conexão digital (HDMI/DisplayPort);</w:t>
            </w:r>
          </w:p>
          <w:p w14:paraId="65BDBFDA"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lastRenderedPageBreak/>
              <w:t>Controladora de vídeo: 1 (uma) compatível com o padrão FHD, com no mínimo 256 Mb de memória, com suporte resolução máxima de 1920x1080 e sinal de sincronismo vertical mínimo de 60 hz, sendo aceita solução onboard e que suporte à conexão (HDMI/DisplayPort) para o monitor especificado;</w:t>
            </w:r>
          </w:p>
          <w:p w14:paraId="3B76027C"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Teclado no padrão ABNT-2;</w:t>
            </w:r>
          </w:p>
          <w:p w14:paraId="394A254A"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Mouse óptico com resolução mínima de 600dpi;</w:t>
            </w:r>
          </w:p>
          <w:p w14:paraId="6C856458"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Sistema operacional Windows 11 Pro ou superior, com licença de uso;</w:t>
            </w:r>
          </w:p>
          <w:p w14:paraId="5467635A" w14:textId="77777777" w:rsidR="00926A84" w:rsidRPr="00226D94" w:rsidRDefault="00A65A1F">
            <w:pPr>
              <w:widowControl w:val="0"/>
              <w:numPr>
                <w:ilvl w:val="0"/>
                <w:numId w:val="5"/>
              </w:numPr>
              <w:spacing w:after="0" w:line="240" w:lineRule="auto"/>
              <w:ind w:left="540"/>
              <w:jc w:val="both"/>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 xml:space="preserve">Suíte de aplicativos MS Office Professional 2019 ou superior </w:t>
            </w:r>
          </w:p>
        </w:tc>
        <w:tc>
          <w:tcPr>
            <w:tcW w:w="1022" w:type="dxa"/>
            <w:shd w:val="clear" w:color="auto" w:fill="auto"/>
            <w:tcMar>
              <w:top w:w="100" w:type="dxa"/>
              <w:left w:w="100" w:type="dxa"/>
              <w:bottom w:w="100" w:type="dxa"/>
              <w:right w:w="100" w:type="dxa"/>
            </w:tcMar>
            <w:vAlign w:val="center"/>
          </w:tcPr>
          <w:p w14:paraId="1D5B5661" w14:textId="145A9447"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lastRenderedPageBreak/>
              <w:t>Unid.</w:t>
            </w:r>
          </w:p>
        </w:tc>
        <w:tc>
          <w:tcPr>
            <w:tcW w:w="708" w:type="dxa"/>
            <w:shd w:val="clear" w:color="auto" w:fill="auto"/>
            <w:tcMar>
              <w:top w:w="100" w:type="dxa"/>
              <w:left w:w="100" w:type="dxa"/>
              <w:bottom w:w="100" w:type="dxa"/>
              <w:right w:w="100" w:type="dxa"/>
            </w:tcMar>
            <w:vAlign w:val="center"/>
          </w:tcPr>
          <w:p w14:paraId="540D832E" w14:textId="617E42EA" w:rsidR="00926A84" w:rsidRPr="00226D94" w:rsidRDefault="00A65A1F" w:rsidP="00226D94">
            <w:pPr>
              <w:widowControl w:val="0"/>
              <w:spacing w:after="0" w:line="240" w:lineRule="auto"/>
              <w:jc w:val="center"/>
              <w:rPr>
                <w:rFonts w:ascii="Times New Roman" w:eastAsia="Times New Roman" w:hAnsi="Times New Roman" w:cs="Times New Roman"/>
                <w:sz w:val="24"/>
                <w:szCs w:val="24"/>
              </w:rPr>
            </w:pPr>
            <w:r w:rsidRPr="00226D94">
              <w:rPr>
                <w:rFonts w:ascii="Times New Roman" w:eastAsia="Times New Roman" w:hAnsi="Times New Roman" w:cs="Times New Roman"/>
                <w:sz w:val="24"/>
                <w:szCs w:val="24"/>
              </w:rPr>
              <w:t>13</w:t>
            </w:r>
          </w:p>
        </w:tc>
      </w:tr>
    </w:tbl>
    <w:p w14:paraId="16A0BF35" w14:textId="77777777" w:rsidR="00926A84" w:rsidRDefault="00926A84">
      <w:pPr>
        <w:pStyle w:val="Ttulo"/>
        <w:keepNext w:val="0"/>
        <w:keepLines w:val="0"/>
        <w:spacing w:before="0" w:after="0" w:line="240" w:lineRule="auto"/>
        <w:jc w:val="center"/>
        <w:rPr>
          <w:rFonts w:ascii="Times New Roman" w:eastAsia="Times New Roman" w:hAnsi="Times New Roman" w:cs="Times New Roman"/>
          <w:sz w:val="24"/>
          <w:szCs w:val="24"/>
        </w:rPr>
      </w:pPr>
      <w:bookmarkStart w:id="0" w:name="_heading=h.y4pm23vsm8pu" w:colFirst="0" w:colLast="0"/>
      <w:bookmarkEnd w:id="0"/>
    </w:p>
    <w:p w14:paraId="2FD40017" w14:textId="77777777" w:rsidR="00926A84" w:rsidRDefault="00926A84"/>
    <w:tbl>
      <w:tblPr>
        <w:tblStyle w:val="a4"/>
        <w:tblW w:w="1417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7"/>
        <w:gridCol w:w="11475"/>
        <w:gridCol w:w="840"/>
        <w:gridCol w:w="1094"/>
      </w:tblGrid>
      <w:tr w:rsidR="00926A84" w14:paraId="687A7CD9" w14:textId="77777777" w:rsidTr="00226D94">
        <w:trPr>
          <w:trHeight w:val="440"/>
          <w:jc w:val="center"/>
        </w:trPr>
        <w:tc>
          <w:tcPr>
            <w:tcW w:w="14176" w:type="dxa"/>
            <w:gridSpan w:val="4"/>
            <w:shd w:val="clear" w:color="auto" w:fill="0175BD"/>
            <w:tcMar>
              <w:top w:w="100" w:type="dxa"/>
              <w:left w:w="100" w:type="dxa"/>
              <w:bottom w:w="100" w:type="dxa"/>
              <w:right w:w="100" w:type="dxa"/>
            </w:tcMar>
            <w:vAlign w:val="center"/>
          </w:tcPr>
          <w:p w14:paraId="73142FCB" w14:textId="303433DC" w:rsidR="00926A84" w:rsidRDefault="00A65A1F">
            <w:pPr>
              <w:widowControl w:val="0"/>
              <w:spacing w:after="0" w:line="240" w:lineRule="auto"/>
              <w:jc w:val="both"/>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2 - Objeto: Refere-se aos serviço de Central de Atendimento com PAs in house, infraestrutura de telefonia IP, PABX virtual e software contact center SaaS e demais insumos</w:t>
            </w:r>
          </w:p>
        </w:tc>
      </w:tr>
      <w:tr w:rsidR="00926A84" w14:paraId="239975F6" w14:textId="77777777" w:rsidTr="00226D94">
        <w:trPr>
          <w:jc w:val="center"/>
        </w:trPr>
        <w:tc>
          <w:tcPr>
            <w:tcW w:w="767" w:type="dxa"/>
            <w:shd w:val="clear" w:color="auto" w:fill="0EB4A0"/>
            <w:tcMar>
              <w:top w:w="100" w:type="dxa"/>
              <w:left w:w="100" w:type="dxa"/>
              <w:bottom w:w="100" w:type="dxa"/>
              <w:right w:w="100" w:type="dxa"/>
            </w:tcMar>
            <w:vAlign w:val="center"/>
          </w:tcPr>
          <w:p w14:paraId="3E1485A5" w14:textId="77777777" w:rsidR="00926A84" w:rsidRDefault="00A65A1F">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Item</w:t>
            </w:r>
          </w:p>
        </w:tc>
        <w:tc>
          <w:tcPr>
            <w:tcW w:w="11475" w:type="dxa"/>
            <w:shd w:val="clear" w:color="auto" w:fill="0EB4A0"/>
            <w:tcMar>
              <w:top w:w="100" w:type="dxa"/>
              <w:left w:w="100" w:type="dxa"/>
              <w:bottom w:w="100" w:type="dxa"/>
              <w:right w:w="100" w:type="dxa"/>
            </w:tcMar>
            <w:vAlign w:val="center"/>
          </w:tcPr>
          <w:p w14:paraId="3457EB9A" w14:textId="77777777" w:rsidR="00926A84" w:rsidRDefault="00A65A1F">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Insumos </w:t>
            </w:r>
          </w:p>
        </w:tc>
        <w:tc>
          <w:tcPr>
            <w:tcW w:w="840" w:type="dxa"/>
            <w:shd w:val="clear" w:color="auto" w:fill="0EB4A0"/>
            <w:tcMar>
              <w:top w:w="100" w:type="dxa"/>
              <w:left w:w="100" w:type="dxa"/>
              <w:bottom w:w="100" w:type="dxa"/>
              <w:right w:w="100" w:type="dxa"/>
            </w:tcMar>
            <w:vAlign w:val="center"/>
          </w:tcPr>
          <w:p w14:paraId="2BF63290" w14:textId="77777777" w:rsidR="00926A84" w:rsidRDefault="00A65A1F">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Unid.</w:t>
            </w:r>
          </w:p>
        </w:tc>
        <w:tc>
          <w:tcPr>
            <w:tcW w:w="1094" w:type="dxa"/>
            <w:shd w:val="clear" w:color="auto" w:fill="0EB4A0"/>
            <w:tcMar>
              <w:top w:w="100" w:type="dxa"/>
              <w:left w:w="100" w:type="dxa"/>
              <w:bottom w:w="100" w:type="dxa"/>
              <w:right w:w="100" w:type="dxa"/>
            </w:tcMar>
            <w:vAlign w:val="center"/>
          </w:tcPr>
          <w:p w14:paraId="1EFE79F5" w14:textId="77777777" w:rsidR="00926A84" w:rsidRDefault="00A65A1F">
            <w:pPr>
              <w:widowControl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 Total</w:t>
            </w:r>
          </w:p>
        </w:tc>
      </w:tr>
      <w:tr w:rsidR="00926A84" w14:paraId="1E997999" w14:textId="77777777" w:rsidTr="00226D94">
        <w:trPr>
          <w:trHeight w:val="1136"/>
          <w:jc w:val="center"/>
        </w:trPr>
        <w:tc>
          <w:tcPr>
            <w:tcW w:w="767" w:type="dxa"/>
            <w:shd w:val="clear" w:color="auto" w:fill="auto"/>
            <w:tcMar>
              <w:top w:w="100" w:type="dxa"/>
              <w:left w:w="100" w:type="dxa"/>
              <w:bottom w:w="100" w:type="dxa"/>
              <w:right w:w="100" w:type="dxa"/>
            </w:tcMar>
            <w:vAlign w:val="center"/>
          </w:tcPr>
          <w:p w14:paraId="514F1C8F" w14:textId="77777777" w:rsidR="00926A84" w:rsidRPr="00226D94" w:rsidRDefault="00A65A1F" w:rsidP="00226D94">
            <w:pPr>
              <w:widowControl w:val="0"/>
              <w:spacing w:after="0" w:line="240" w:lineRule="auto"/>
              <w:jc w:val="center"/>
              <w:rPr>
                <w:rFonts w:ascii="Times New Roman" w:eastAsia="Times New Roman" w:hAnsi="Times New Roman" w:cs="Times New Roman"/>
                <w:sz w:val="20"/>
                <w:szCs w:val="20"/>
              </w:rPr>
            </w:pPr>
            <w:r w:rsidRPr="00226D94">
              <w:rPr>
                <w:rFonts w:ascii="Times New Roman" w:eastAsia="Times New Roman" w:hAnsi="Times New Roman" w:cs="Times New Roman"/>
                <w:sz w:val="20"/>
                <w:szCs w:val="20"/>
              </w:rPr>
              <w:t>2.1</w:t>
            </w:r>
          </w:p>
        </w:tc>
        <w:tc>
          <w:tcPr>
            <w:tcW w:w="11475" w:type="dxa"/>
            <w:vAlign w:val="center"/>
          </w:tcPr>
          <w:p w14:paraId="63076AA5" w14:textId="77777777" w:rsidR="00926A84" w:rsidRPr="00226D94" w:rsidRDefault="00A65A1F">
            <w:pPr>
              <w:widowControl w:val="0"/>
              <w:spacing w:after="0" w:line="240" w:lineRule="auto"/>
              <w:rPr>
                <w:rFonts w:ascii="Times New Roman" w:eastAsia="Times New Roman" w:hAnsi="Times New Roman" w:cs="Times New Roman"/>
                <w:sz w:val="20"/>
                <w:szCs w:val="20"/>
              </w:rPr>
            </w:pPr>
            <w:r w:rsidRPr="00226D94">
              <w:rPr>
                <w:rFonts w:ascii="Times New Roman" w:eastAsia="Times New Roman" w:hAnsi="Times New Roman" w:cs="Times New Roman"/>
                <w:sz w:val="20"/>
                <w:szCs w:val="20"/>
              </w:rPr>
              <w:t>Uniformes:</w:t>
            </w:r>
          </w:p>
          <w:p w14:paraId="2E932DD5" w14:textId="77777777" w:rsidR="00926A84" w:rsidRPr="00226D94" w:rsidRDefault="00A65A1F">
            <w:pPr>
              <w:widowControl w:val="0"/>
              <w:spacing w:after="0" w:line="240" w:lineRule="auto"/>
              <w:jc w:val="both"/>
              <w:rPr>
                <w:rFonts w:ascii="Times New Roman" w:eastAsia="Times New Roman" w:hAnsi="Times New Roman" w:cs="Times New Roman"/>
                <w:sz w:val="20"/>
                <w:szCs w:val="20"/>
              </w:rPr>
            </w:pPr>
            <w:r w:rsidRPr="00226D94">
              <w:rPr>
                <w:rFonts w:ascii="Times New Roman" w:eastAsia="Times New Roman" w:hAnsi="Times New Roman" w:cs="Times New Roman"/>
                <w:sz w:val="20"/>
                <w:szCs w:val="20"/>
              </w:rPr>
              <w:t xml:space="preserve">Camisas pólo (masculinas e/ou femininas) na cor azul marinho para funcionários(as) da Central de Atendimento; Composição do tecido 50% algodão e 50% poliéster; a logomarca dos uniformes fornecidos poderá ser da própria CONTRATADA. </w:t>
            </w:r>
          </w:p>
        </w:tc>
        <w:tc>
          <w:tcPr>
            <w:tcW w:w="8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5221D0" w14:textId="77777777" w:rsidR="00926A84" w:rsidRPr="00226D94" w:rsidRDefault="00A65A1F">
            <w:pPr>
              <w:widowControl w:val="0"/>
              <w:spacing w:after="0" w:line="276" w:lineRule="auto"/>
              <w:jc w:val="center"/>
              <w:rPr>
                <w:rFonts w:ascii="Times New Roman" w:eastAsia="Times New Roman" w:hAnsi="Times New Roman" w:cs="Times New Roman"/>
                <w:sz w:val="20"/>
                <w:szCs w:val="20"/>
              </w:rPr>
            </w:pPr>
            <w:r w:rsidRPr="00226D94">
              <w:rPr>
                <w:rFonts w:ascii="Times New Roman" w:eastAsia="Times New Roman" w:hAnsi="Times New Roman" w:cs="Times New Roman"/>
                <w:sz w:val="20"/>
                <w:szCs w:val="20"/>
              </w:rPr>
              <w:t>Unid.</w:t>
            </w:r>
          </w:p>
        </w:tc>
        <w:tc>
          <w:tcPr>
            <w:tcW w:w="1094" w:type="dxa"/>
            <w:shd w:val="clear" w:color="auto" w:fill="auto"/>
            <w:tcMar>
              <w:top w:w="100" w:type="dxa"/>
              <w:left w:w="100" w:type="dxa"/>
              <w:bottom w:w="100" w:type="dxa"/>
              <w:right w:w="100" w:type="dxa"/>
            </w:tcMar>
            <w:vAlign w:val="center"/>
          </w:tcPr>
          <w:p w14:paraId="6CE815CE" w14:textId="77777777" w:rsidR="00926A84" w:rsidRPr="00226D94" w:rsidRDefault="00A65A1F">
            <w:pPr>
              <w:widowControl w:val="0"/>
              <w:spacing w:after="0" w:line="240" w:lineRule="auto"/>
              <w:jc w:val="center"/>
              <w:rPr>
                <w:rFonts w:ascii="Times New Roman" w:eastAsia="Times New Roman" w:hAnsi="Times New Roman" w:cs="Times New Roman"/>
                <w:sz w:val="20"/>
                <w:szCs w:val="20"/>
              </w:rPr>
            </w:pPr>
            <w:r w:rsidRPr="00226D94">
              <w:rPr>
                <w:rFonts w:ascii="Times New Roman" w:eastAsia="Times New Roman" w:hAnsi="Times New Roman" w:cs="Times New Roman"/>
                <w:sz w:val="20"/>
                <w:szCs w:val="20"/>
              </w:rPr>
              <w:t>26</w:t>
            </w:r>
          </w:p>
        </w:tc>
      </w:tr>
      <w:tr w:rsidR="00926A84" w14:paraId="407B907E" w14:textId="77777777" w:rsidTr="00226D94">
        <w:trPr>
          <w:jc w:val="center"/>
        </w:trPr>
        <w:tc>
          <w:tcPr>
            <w:tcW w:w="767" w:type="dxa"/>
            <w:shd w:val="clear" w:color="auto" w:fill="auto"/>
            <w:tcMar>
              <w:top w:w="100" w:type="dxa"/>
              <w:left w:w="100" w:type="dxa"/>
              <w:bottom w:w="100" w:type="dxa"/>
              <w:right w:w="100" w:type="dxa"/>
            </w:tcMar>
            <w:vAlign w:val="center"/>
          </w:tcPr>
          <w:p w14:paraId="00DA9C81" w14:textId="77777777" w:rsidR="00926A84" w:rsidRDefault="00A65A1F" w:rsidP="00226D9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1475" w:type="dxa"/>
            <w:vAlign w:val="center"/>
          </w:tcPr>
          <w:p w14:paraId="5DB2C3FF" w14:textId="77777777" w:rsidR="00926A84" w:rsidRDefault="00A65A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Telefones IP: </w:t>
            </w:r>
          </w:p>
          <w:p w14:paraId="2E160440"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Possuir 12 teclas para discagem (0 a 9, * e #).</w:t>
            </w:r>
          </w:p>
          <w:p w14:paraId="1DADDECC"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Suportar 01 linha e suportar sinalização SIP.</w:t>
            </w:r>
          </w:p>
          <w:p w14:paraId="3248FFE4"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Possuir 04 teclas virtuais (Soft Keys).</w:t>
            </w:r>
          </w:p>
          <w:p w14:paraId="358DA81E"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Possuir display monocromático de 384 × 106 pixels.</w:t>
            </w:r>
          </w:p>
          <w:p w14:paraId="16775C05"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Possuir conector RJ-9 para conexão com headset.</w:t>
            </w:r>
          </w:p>
          <w:p w14:paraId="7C11EC7A"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Possuir 02 interfaces ethernet 10/100.</w:t>
            </w:r>
          </w:p>
          <w:p w14:paraId="56A9FB28"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Consumir 3.84w e suportar PoE padrão 802.3af (Class 1).</w:t>
            </w:r>
          </w:p>
          <w:p w14:paraId="52150AAB"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Implementar os codecs de áudio G.711a, G.711mu, G.722, G.729a e ILBC.</w:t>
            </w:r>
          </w:p>
          <w:p w14:paraId="0C47137F" w14:textId="77777777" w:rsidR="00926A84" w:rsidRDefault="00A65A1F">
            <w:pPr>
              <w:widowControl w:val="0"/>
              <w:numPr>
                <w:ilvl w:val="0"/>
                <w:numId w:val="2"/>
              </w:numPr>
              <w:spacing w:after="0" w:line="24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Possuir teclas físicas para controle de volume, viva-voz, mudo, headset, conferência, transferência, pausa/resumo e navegação.</w:t>
            </w:r>
          </w:p>
        </w:tc>
        <w:tc>
          <w:tcPr>
            <w:tcW w:w="840" w:type="dxa"/>
            <w:tcBorders>
              <w:top w:val="single" w:sz="6" w:space="0" w:color="CCCCCC"/>
              <w:left w:val="single" w:sz="6" w:space="0" w:color="000000"/>
              <w:bottom w:val="single" w:sz="4" w:space="0" w:color="auto"/>
              <w:right w:val="single" w:sz="6" w:space="0" w:color="000000"/>
            </w:tcBorders>
            <w:tcMar>
              <w:top w:w="0" w:type="dxa"/>
              <w:left w:w="40" w:type="dxa"/>
              <w:bottom w:w="0" w:type="dxa"/>
              <w:right w:w="40" w:type="dxa"/>
            </w:tcMar>
            <w:vAlign w:val="center"/>
          </w:tcPr>
          <w:p w14:paraId="1DC3ACA8" w14:textId="77777777" w:rsidR="00926A84" w:rsidRDefault="00A65A1F">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Unid.</w:t>
            </w:r>
          </w:p>
        </w:tc>
        <w:tc>
          <w:tcPr>
            <w:tcW w:w="1094" w:type="dxa"/>
            <w:shd w:val="clear" w:color="auto" w:fill="auto"/>
            <w:tcMar>
              <w:top w:w="100" w:type="dxa"/>
              <w:left w:w="100" w:type="dxa"/>
              <w:bottom w:w="100" w:type="dxa"/>
              <w:right w:w="100" w:type="dxa"/>
            </w:tcMar>
            <w:vAlign w:val="center"/>
          </w:tcPr>
          <w:p w14:paraId="76C36160" w14:textId="77777777" w:rsidR="00926A84" w:rsidRDefault="00A65A1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926A84" w14:paraId="150094CC" w14:textId="77777777" w:rsidTr="00226D94">
        <w:trPr>
          <w:jc w:val="center"/>
        </w:trPr>
        <w:tc>
          <w:tcPr>
            <w:tcW w:w="767" w:type="dxa"/>
            <w:shd w:val="clear" w:color="auto" w:fill="auto"/>
            <w:tcMar>
              <w:top w:w="100" w:type="dxa"/>
              <w:left w:w="100" w:type="dxa"/>
              <w:bottom w:w="100" w:type="dxa"/>
              <w:right w:w="100" w:type="dxa"/>
            </w:tcMar>
            <w:vAlign w:val="center"/>
          </w:tcPr>
          <w:p w14:paraId="5F630BE9" w14:textId="77777777" w:rsidR="00926A84" w:rsidRDefault="00A65A1F" w:rsidP="00226D9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2.3</w:t>
            </w:r>
          </w:p>
        </w:tc>
        <w:tc>
          <w:tcPr>
            <w:tcW w:w="11475" w:type="dxa"/>
            <w:vAlign w:val="center"/>
          </w:tcPr>
          <w:p w14:paraId="75CCD730" w14:textId="77777777" w:rsidR="00926A84" w:rsidRDefault="00A65A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Headsets: </w:t>
            </w:r>
          </w:p>
          <w:p w14:paraId="4E683BB5"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Headset Biauricular;</w:t>
            </w:r>
          </w:p>
          <w:p w14:paraId="0FC75E8E"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Microfone com função noise cancelling;</w:t>
            </w:r>
          </w:p>
          <w:p w14:paraId="6E833238"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Áudio: Estéreo;</w:t>
            </w:r>
          </w:p>
          <w:p w14:paraId="3A2A76DF"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Proteção contra choques e surtos acústicos;</w:t>
            </w:r>
          </w:p>
          <w:p w14:paraId="0A1F0B7A"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Protetor bucal em espuma antialérgica;</w:t>
            </w:r>
          </w:p>
          <w:p w14:paraId="6407FF37"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Produto adequado com a norma NR17;</w:t>
            </w:r>
          </w:p>
          <w:p w14:paraId="21D6CE27"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Velocidade de 2.0 para banda larga;</w:t>
            </w:r>
          </w:p>
          <w:p w14:paraId="48AF7A98"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Controle de Volume Digital;</w:t>
            </w:r>
          </w:p>
          <w:p w14:paraId="0EFEFD8D"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Tecla Mute;</w:t>
            </w:r>
          </w:p>
          <w:p w14:paraId="6751C603"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Compatível com Windows 10 ou superior e Mac.</w:t>
            </w:r>
          </w:p>
          <w:p w14:paraId="47265F58" w14:textId="77777777" w:rsidR="00926A84" w:rsidRDefault="00A65A1F">
            <w:pPr>
              <w:widowControl w:val="0"/>
              <w:numPr>
                <w:ilvl w:val="0"/>
                <w:numId w:val="3"/>
              </w:numPr>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Conector RJ-9 </w:t>
            </w:r>
          </w:p>
        </w:tc>
        <w:tc>
          <w:tcPr>
            <w:tcW w:w="840"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26248F48" w14:textId="77777777" w:rsidR="00926A84" w:rsidRDefault="00A65A1F">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Unid.</w:t>
            </w:r>
          </w:p>
        </w:tc>
        <w:tc>
          <w:tcPr>
            <w:tcW w:w="1094" w:type="dxa"/>
            <w:shd w:val="clear" w:color="auto" w:fill="auto"/>
            <w:tcMar>
              <w:top w:w="100" w:type="dxa"/>
              <w:left w:w="100" w:type="dxa"/>
              <w:bottom w:w="100" w:type="dxa"/>
              <w:right w:w="100" w:type="dxa"/>
            </w:tcMar>
            <w:vAlign w:val="center"/>
          </w:tcPr>
          <w:p w14:paraId="63998E9A" w14:textId="77777777" w:rsidR="00926A84" w:rsidRDefault="00A65A1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26A84" w14:paraId="7DE8E5D8" w14:textId="77777777" w:rsidTr="00226D94">
        <w:trPr>
          <w:jc w:val="center"/>
        </w:trPr>
        <w:tc>
          <w:tcPr>
            <w:tcW w:w="767" w:type="dxa"/>
            <w:shd w:val="clear" w:color="auto" w:fill="auto"/>
            <w:tcMar>
              <w:top w:w="100" w:type="dxa"/>
              <w:left w:w="100" w:type="dxa"/>
              <w:bottom w:w="100" w:type="dxa"/>
              <w:right w:w="100" w:type="dxa"/>
            </w:tcMar>
            <w:vAlign w:val="center"/>
          </w:tcPr>
          <w:p w14:paraId="52590A55" w14:textId="77777777" w:rsidR="00926A84" w:rsidRDefault="00A65A1F" w:rsidP="00226D9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1475" w:type="dxa"/>
            <w:vAlign w:val="center"/>
          </w:tcPr>
          <w:p w14:paraId="3CEE4FDF" w14:textId="77777777" w:rsidR="00926A84" w:rsidRDefault="00A65A1F">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Sistema de Central de Atendimento Contact Center SaaS, com PABX virtual, com link de internet de, no mínimo, 500 MB Full com redundância, linha 0800 para atendimento telefônico e via WhatsApp, pacote de 186.912 minutos mensais para ligações feitas e recebidas em ligações fixas e móveis, via número 0800, em DDDs do estado do Rio de Janeiro, pacote de 64.610 sessões de mensagens automáticas mensais via WhatsApp, armazenamento de dados em nuvem para 186.912 minutos mensais de ligações, Suporte e assistência técnica e todos os softwares necessários ao seu funcionamento (valor mensal).</w:t>
            </w:r>
          </w:p>
        </w:tc>
        <w:tc>
          <w:tcPr>
            <w:tcW w:w="8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7AF48E" w14:textId="77777777" w:rsidR="00926A84" w:rsidRDefault="00A65A1F">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Serviço</w:t>
            </w:r>
          </w:p>
        </w:tc>
        <w:tc>
          <w:tcPr>
            <w:tcW w:w="1094" w:type="dxa"/>
            <w:shd w:val="clear" w:color="auto" w:fill="auto"/>
            <w:tcMar>
              <w:top w:w="100" w:type="dxa"/>
              <w:left w:w="100" w:type="dxa"/>
              <w:bottom w:w="100" w:type="dxa"/>
              <w:right w:w="100" w:type="dxa"/>
            </w:tcMar>
            <w:vAlign w:val="center"/>
          </w:tcPr>
          <w:p w14:paraId="1104BD90" w14:textId="71F71D84" w:rsidR="00926A84" w:rsidRDefault="00A65A1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6AC699EF" w14:textId="77777777" w:rsidR="00926A84" w:rsidRDefault="00926A84">
      <w:pPr>
        <w:pStyle w:val="Ttulo"/>
        <w:keepNext w:val="0"/>
        <w:keepLines w:val="0"/>
        <w:spacing w:before="0" w:after="0" w:line="240" w:lineRule="auto"/>
        <w:jc w:val="center"/>
        <w:rPr>
          <w:rFonts w:ascii="Arial" w:eastAsia="Arial" w:hAnsi="Arial" w:cs="Arial"/>
          <w:sz w:val="24"/>
          <w:szCs w:val="24"/>
        </w:rPr>
      </w:pPr>
      <w:bookmarkStart w:id="1" w:name="_heading=h.9vedb02122lx" w:colFirst="0" w:colLast="0"/>
      <w:bookmarkEnd w:id="1"/>
    </w:p>
    <w:p w14:paraId="600C5970" w14:textId="414886E3" w:rsidR="00926A84" w:rsidRPr="00A65A1F" w:rsidRDefault="00A65A1F" w:rsidP="00A65A1F">
      <w:pPr>
        <w:spacing w:before="200" w:after="0" w:line="276" w:lineRule="auto"/>
        <w:jc w:val="center"/>
        <w:rPr>
          <w:rFonts w:ascii="Times New Roman" w:eastAsia="Times New Roman" w:hAnsi="Times New Roman" w:cs="Times New Roman"/>
          <w:sz w:val="24"/>
          <w:szCs w:val="24"/>
        </w:rPr>
      </w:pPr>
      <w:r w:rsidRPr="00A65A1F">
        <w:rPr>
          <w:rFonts w:ascii="Times New Roman" w:eastAsia="Times New Roman" w:hAnsi="Times New Roman" w:cs="Times New Roman"/>
          <w:sz w:val="24"/>
          <w:szCs w:val="24"/>
        </w:rPr>
        <w:t>Maricá, 0</w:t>
      </w:r>
      <w:r>
        <w:rPr>
          <w:rFonts w:ascii="Times New Roman" w:eastAsia="Times New Roman" w:hAnsi="Times New Roman" w:cs="Times New Roman"/>
          <w:sz w:val="24"/>
          <w:szCs w:val="24"/>
        </w:rPr>
        <w:t>7</w:t>
      </w:r>
      <w:r w:rsidRPr="00A65A1F">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agosto</w:t>
      </w:r>
      <w:r w:rsidRPr="00A65A1F">
        <w:rPr>
          <w:rFonts w:ascii="Times New Roman" w:eastAsia="Times New Roman" w:hAnsi="Times New Roman" w:cs="Times New Roman"/>
          <w:sz w:val="24"/>
          <w:szCs w:val="24"/>
        </w:rPr>
        <w:t xml:space="preserve"> de 2024.</w:t>
      </w:r>
    </w:p>
    <w:p w14:paraId="49DB9FDF" w14:textId="0990FFD6" w:rsidR="00A65A1F" w:rsidRDefault="00A65A1F">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EA359C" w14:textId="2426C544" w:rsidR="00926A84" w:rsidRDefault="00A65A1F">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Responsáveis Técnicos</w:t>
      </w:r>
      <w:r w:rsidR="00E945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45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945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Conferido e de acordo,</w:t>
      </w:r>
    </w:p>
    <w:p w14:paraId="13AE7DE8" w14:textId="77777777" w:rsidR="00E945D5" w:rsidRDefault="00E945D5">
      <w:pPr>
        <w:spacing w:before="240" w:after="240" w:line="276" w:lineRule="auto"/>
        <w:rPr>
          <w:rFonts w:ascii="Times New Roman" w:eastAsia="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5"/>
        <w:gridCol w:w="4665"/>
      </w:tblGrid>
      <w:tr w:rsidR="00E945D5" w14:paraId="440C11F6" w14:textId="77777777" w:rsidTr="00E945D5">
        <w:tc>
          <w:tcPr>
            <w:tcW w:w="4664" w:type="dxa"/>
          </w:tcPr>
          <w:p w14:paraId="0F9C4A2E" w14:textId="47DA3ABA" w:rsidR="00E945D5" w:rsidRDefault="00E945D5" w:rsidP="00E945D5">
            <w:pPr>
              <w:spacing w:before="240"/>
              <w:jc w:val="center"/>
              <w:rPr>
                <w:rFonts w:ascii="Times New Roman" w:eastAsia="Times New Roman" w:hAnsi="Times New Roman" w:cs="Times New Roman"/>
                <w:sz w:val="24"/>
                <w:szCs w:val="24"/>
              </w:rPr>
            </w:pPr>
            <w:r w:rsidRPr="00E945D5">
              <w:rPr>
                <w:rFonts w:ascii="Times New Roman" w:eastAsia="Times New Roman" w:hAnsi="Times New Roman" w:cs="Times New Roman"/>
                <w:b/>
                <w:bCs/>
                <w:sz w:val="24"/>
                <w:szCs w:val="24"/>
              </w:rPr>
              <w:t>Amanda M. M. Marques</w:t>
            </w:r>
            <w:r>
              <w:rPr>
                <w:rFonts w:ascii="Times New Roman" w:eastAsia="Times New Roman" w:hAnsi="Times New Roman" w:cs="Times New Roman"/>
                <w:sz w:val="24"/>
                <w:szCs w:val="24"/>
              </w:rPr>
              <w:br/>
              <w:t>Assessor</w:t>
            </w:r>
            <w:r>
              <w:rPr>
                <w:rFonts w:ascii="Times New Roman" w:eastAsia="Times New Roman" w:hAnsi="Times New Roman" w:cs="Times New Roman"/>
                <w:sz w:val="24"/>
                <w:szCs w:val="24"/>
              </w:rPr>
              <w:br/>
              <w:t>Diretoria Geral</w:t>
            </w:r>
            <w:r>
              <w:rPr>
                <w:rFonts w:ascii="Times New Roman" w:eastAsia="Times New Roman" w:hAnsi="Times New Roman" w:cs="Times New Roman"/>
                <w:sz w:val="24"/>
                <w:szCs w:val="24"/>
              </w:rPr>
              <w:br/>
              <w:t>Mat. 3.300.314</w:t>
            </w:r>
          </w:p>
        </w:tc>
        <w:tc>
          <w:tcPr>
            <w:tcW w:w="4665" w:type="dxa"/>
          </w:tcPr>
          <w:p w14:paraId="79D67696" w14:textId="68340C7B" w:rsidR="00E945D5" w:rsidRDefault="00E945D5" w:rsidP="00E945D5">
            <w:pPr>
              <w:spacing w:before="240"/>
              <w:jc w:val="center"/>
              <w:rPr>
                <w:rFonts w:ascii="Times New Roman" w:eastAsia="Times New Roman" w:hAnsi="Times New Roman" w:cs="Times New Roman"/>
                <w:sz w:val="24"/>
                <w:szCs w:val="24"/>
              </w:rPr>
            </w:pPr>
            <w:r w:rsidRPr="00E945D5">
              <w:rPr>
                <w:rFonts w:ascii="Times New Roman" w:eastAsia="Times New Roman" w:hAnsi="Times New Roman" w:cs="Times New Roman"/>
                <w:b/>
                <w:bCs/>
                <w:sz w:val="24"/>
                <w:szCs w:val="24"/>
              </w:rPr>
              <w:t>Thiago de Oliveira Alochio</w:t>
            </w:r>
            <w:r>
              <w:rPr>
                <w:rFonts w:ascii="Times New Roman" w:eastAsia="Times New Roman" w:hAnsi="Times New Roman" w:cs="Times New Roman"/>
                <w:sz w:val="24"/>
                <w:szCs w:val="24"/>
              </w:rPr>
              <w:br/>
              <w:t>Assessor</w:t>
            </w:r>
            <w:r>
              <w:rPr>
                <w:rFonts w:ascii="Times New Roman" w:eastAsia="Times New Roman" w:hAnsi="Times New Roman" w:cs="Times New Roman"/>
                <w:sz w:val="24"/>
                <w:szCs w:val="24"/>
              </w:rPr>
              <w:br/>
              <w:t>Diretoria Geral</w:t>
            </w:r>
            <w:r>
              <w:rPr>
                <w:rFonts w:ascii="Times New Roman" w:eastAsia="Times New Roman" w:hAnsi="Times New Roman" w:cs="Times New Roman"/>
                <w:sz w:val="24"/>
                <w:szCs w:val="24"/>
              </w:rPr>
              <w:br/>
              <w:t>Mat. 3.300.277</w:t>
            </w:r>
          </w:p>
        </w:tc>
        <w:tc>
          <w:tcPr>
            <w:tcW w:w="4665" w:type="dxa"/>
          </w:tcPr>
          <w:p w14:paraId="33905B51" w14:textId="6C4DE08E" w:rsidR="00E945D5" w:rsidRDefault="00E945D5" w:rsidP="00E945D5">
            <w:pPr>
              <w:spacing w:before="240"/>
              <w:jc w:val="center"/>
              <w:rPr>
                <w:rFonts w:ascii="Times New Roman" w:eastAsia="Times New Roman" w:hAnsi="Times New Roman" w:cs="Times New Roman"/>
                <w:sz w:val="24"/>
                <w:szCs w:val="24"/>
              </w:rPr>
            </w:pPr>
            <w:r w:rsidRPr="00E945D5">
              <w:rPr>
                <w:rFonts w:ascii="Times New Roman" w:eastAsia="Times New Roman" w:hAnsi="Times New Roman" w:cs="Times New Roman"/>
                <w:b/>
                <w:bCs/>
                <w:sz w:val="24"/>
                <w:szCs w:val="24"/>
              </w:rPr>
              <w:t>Marcelo Rosa Fernandes</w:t>
            </w:r>
            <w:r>
              <w:rPr>
                <w:rFonts w:ascii="Times New Roman" w:eastAsia="Times New Roman" w:hAnsi="Times New Roman" w:cs="Times New Roman"/>
                <w:sz w:val="24"/>
                <w:szCs w:val="24"/>
              </w:rPr>
              <w:br/>
              <w:t>Diretor Geral</w:t>
            </w:r>
            <w:r>
              <w:rPr>
                <w:rFonts w:ascii="Times New Roman" w:eastAsia="Times New Roman" w:hAnsi="Times New Roman" w:cs="Times New Roman"/>
                <w:sz w:val="24"/>
                <w:szCs w:val="24"/>
              </w:rPr>
              <w:br/>
              <w:t>Mat. 3.300.000</w:t>
            </w:r>
          </w:p>
        </w:tc>
      </w:tr>
    </w:tbl>
    <w:p w14:paraId="3859D7E3" w14:textId="103BF1DC" w:rsidR="00926A84" w:rsidRDefault="00926A84" w:rsidP="00E945D5">
      <w:pPr>
        <w:spacing w:after="0" w:line="276" w:lineRule="auto"/>
        <w:ind w:right="-280"/>
        <w:rPr>
          <w:rFonts w:ascii="Times New Roman" w:eastAsia="Times New Roman" w:hAnsi="Times New Roman" w:cs="Times New Roman"/>
        </w:rPr>
      </w:pPr>
    </w:p>
    <w:sectPr w:rsidR="00926A84" w:rsidSect="00622EEF">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417" w:bottom="1701" w:left="1417" w:header="426" w:footer="708" w:gutter="0"/>
      <w:pgNumType w:start="3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2F10A" w14:textId="77777777" w:rsidR="00A65A1F" w:rsidRDefault="00A65A1F">
      <w:pPr>
        <w:spacing w:after="0" w:line="240" w:lineRule="auto"/>
      </w:pPr>
      <w:r>
        <w:separator/>
      </w:r>
    </w:p>
  </w:endnote>
  <w:endnote w:type="continuationSeparator" w:id="0">
    <w:p w14:paraId="25DA5B5A" w14:textId="77777777" w:rsidR="00A65A1F" w:rsidRDefault="00A6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5DA5" w14:textId="77777777" w:rsidR="00926A84" w:rsidRDefault="00926A8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58C5F" w14:textId="77777777" w:rsidR="00926A84" w:rsidRDefault="00926A8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AD9F5" w14:textId="77777777" w:rsidR="00926A84" w:rsidRDefault="00926A8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4B5B6" w14:textId="77777777" w:rsidR="00A65A1F" w:rsidRDefault="00A65A1F">
      <w:pPr>
        <w:spacing w:after="0" w:line="240" w:lineRule="auto"/>
      </w:pPr>
      <w:r>
        <w:separator/>
      </w:r>
    </w:p>
  </w:footnote>
  <w:footnote w:type="continuationSeparator" w:id="0">
    <w:p w14:paraId="05E32C3B" w14:textId="77777777" w:rsidR="00A65A1F" w:rsidRDefault="00A65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FFFC" w14:textId="77777777" w:rsidR="00926A84" w:rsidRDefault="00200D05">
    <w:pPr>
      <w:pBdr>
        <w:top w:val="nil"/>
        <w:left w:val="nil"/>
        <w:bottom w:val="nil"/>
        <w:right w:val="nil"/>
        <w:between w:val="nil"/>
      </w:pBdr>
      <w:tabs>
        <w:tab w:val="center" w:pos="4252"/>
        <w:tab w:val="right" w:pos="8504"/>
      </w:tabs>
      <w:spacing w:after="0" w:line="240" w:lineRule="auto"/>
      <w:rPr>
        <w:color w:val="000000"/>
      </w:rPr>
    </w:pPr>
    <w:r>
      <w:rPr>
        <w:color w:val="000000"/>
      </w:rPr>
      <w:pict w14:anchorId="17216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841.9pt;height:595.45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DA4C9" w14:textId="29EC1FB0" w:rsidR="00A65A1F" w:rsidRPr="00A65A1F" w:rsidRDefault="00A65A1F" w:rsidP="00A65A1F">
    <w:pPr>
      <w:pStyle w:val="Cabealho"/>
      <w:rPr>
        <w:rFonts w:ascii="Times New Roman" w:hAnsi="Times New Roman" w:cs="Times New Roman"/>
        <w:sz w:val="18"/>
        <w:szCs w:val="18"/>
      </w:rPr>
    </w:pPr>
    <w:r>
      <w:rPr>
        <w:noProof/>
      </w:rPr>
      <mc:AlternateContent>
        <mc:Choice Requires="wps">
          <w:drawing>
            <wp:anchor distT="0" distB="0" distL="114300" distR="114300" simplePos="0" relativeHeight="251656192" behindDoc="0" locked="0" layoutInCell="1" hidden="0" allowOverlap="1" wp14:anchorId="4D24AD94" wp14:editId="25AFD735">
              <wp:simplePos x="0" y="0"/>
              <wp:positionH relativeFrom="column">
                <wp:posOffset>6948805</wp:posOffset>
              </wp:positionH>
              <wp:positionV relativeFrom="paragraph">
                <wp:posOffset>-97155</wp:posOffset>
              </wp:positionV>
              <wp:extent cx="1628775" cy="69532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1628775" cy="695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3C88375" w14:textId="77777777" w:rsidR="00A65A1F" w:rsidRPr="000B22EF" w:rsidRDefault="00A65A1F" w:rsidP="00A65A1F">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0E67D30F" w14:textId="77777777" w:rsidR="00A65A1F" w:rsidRPr="000B22EF" w:rsidRDefault="00A65A1F" w:rsidP="00A65A1F">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Pr>
                              <w:rFonts w:ascii="Times New Roman" w:hAnsi="Times New Roman" w:cs="Times New Roman"/>
                              <w:sz w:val="20"/>
                              <w:szCs w:val="20"/>
                            </w:rPr>
                            <w:t>6640/2024</w:t>
                          </w:r>
                        </w:p>
                        <w:p w14:paraId="401898BA" w14:textId="77777777" w:rsidR="00A65A1F" w:rsidRPr="000B22EF" w:rsidRDefault="00A65A1F" w:rsidP="00A65A1F">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Pr>
                              <w:rFonts w:ascii="Times New Roman" w:hAnsi="Times New Roman" w:cs="Times New Roman"/>
                              <w:sz w:val="20"/>
                              <w:szCs w:val="20"/>
                            </w:rPr>
                            <w:t>13/03/2024</w:t>
                          </w:r>
                        </w:p>
                        <w:p w14:paraId="0AA7ECD8" w14:textId="6B3D411E" w:rsidR="00A65A1F" w:rsidRPr="000B22EF" w:rsidRDefault="00A65A1F" w:rsidP="00A65A1F">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Rubrica:          Folha:</w:t>
                          </w:r>
                          <w:r>
                            <w:rPr>
                              <w:rFonts w:ascii="Times New Roman" w:hAnsi="Times New Roman" w:cs="Times New Roman"/>
                              <w:sz w:val="20"/>
                              <w:szCs w:val="20"/>
                            </w:rPr>
                            <w:t xml:space="preserve">  </w:t>
                          </w:r>
                          <w:r w:rsidRPr="000B22EF">
                            <w:rPr>
                              <w:rFonts w:ascii="Times New Roman" w:hAnsi="Times New Roman" w:cs="Times New Roman"/>
                              <w:sz w:val="20"/>
                              <w:szCs w:val="20"/>
                            </w:rPr>
                            <w:t xml:space="preserve"> </w:t>
                          </w:r>
                          <w:r w:rsidR="00622EEF" w:rsidRPr="00622EEF">
                            <w:rPr>
                              <w:rFonts w:ascii="Times New Roman" w:hAnsi="Times New Roman" w:cs="Times New Roman"/>
                              <w:sz w:val="20"/>
                              <w:szCs w:val="20"/>
                            </w:rPr>
                            <w:fldChar w:fldCharType="begin"/>
                          </w:r>
                          <w:r w:rsidR="00622EEF" w:rsidRPr="00622EEF">
                            <w:rPr>
                              <w:rFonts w:ascii="Times New Roman" w:hAnsi="Times New Roman" w:cs="Times New Roman"/>
                              <w:sz w:val="20"/>
                              <w:szCs w:val="20"/>
                            </w:rPr>
                            <w:instrText>PAGE   \* MERGEFORMAT</w:instrText>
                          </w:r>
                          <w:r w:rsidR="00622EEF" w:rsidRPr="00622EEF">
                            <w:rPr>
                              <w:rFonts w:ascii="Times New Roman" w:hAnsi="Times New Roman" w:cs="Times New Roman"/>
                              <w:sz w:val="20"/>
                              <w:szCs w:val="20"/>
                            </w:rPr>
                            <w:fldChar w:fldCharType="separate"/>
                          </w:r>
                          <w:r w:rsidR="00622EEF" w:rsidRPr="00622EEF">
                            <w:rPr>
                              <w:rFonts w:ascii="Times New Roman" w:hAnsi="Times New Roman" w:cs="Times New Roman"/>
                              <w:sz w:val="20"/>
                              <w:szCs w:val="20"/>
                            </w:rPr>
                            <w:t>1</w:t>
                          </w:r>
                          <w:r w:rsidR="00622EEF" w:rsidRPr="00622EEF">
                            <w:rPr>
                              <w:rFonts w:ascii="Times New Roman" w:hAnsi="Times New Roman" w:cs="Times New Roman"/>
                              <w:sz w:val="20"/>
                              <w:szCs w:val="20"/>
                            </w:rPr>
                            <w:fldChar w:fldCharType="end"/>
                          </w:r>
                        </w:p>
                        <w:p w14:paraId="0783092F" w14:textId="230862F1" w:rsidR="00926A84" w:rsidRDefault="00926A84">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24AD94" id="Retângulo 3" o:spid="_x0000_s1026" style="position:absolute;margin-left:547.15pt;margin-top:-7.65pt;width:128.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" fillcolor="white [3201]">
              <v:stroke startarrowwidth="narrow" startarrowlength="short" endarrowwidth="narrow" endarrowlength="short" joinstyle="round"/>
              <v:textbox inset="2.53958mm,1.2694mm,2.53958mm,1.2694mm">
                <w:txbxContent>
                  <w:p w14:paraId="13C88375" w14:textId="77777777" w:rsidR="00A65A1F" w:rsidRPr="000B22EF" w:rsidRDefault="00A65A1F" w:rsidP="00A65A1F">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FEMAR</w:t>
                    </w:r>
                  </w:p>
                  <w:p w14:paraId="0E67D30F" w14:textId="77777777" w:rsidR="00A65A1F" w:rsidRPr="000B22EF" w:rsidRDefault="00A65A1F" w:rsidP="00A65A1F">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Processo nº: </w:t>
                    </w:r>
                    <w:r>
                      <w:rPr>
                        <w:rFonts w:ascii="Times New Roman" w:hAnsi="Times New Roman" w:cs="Times New Roman"/>
                        <w:sz w:val="20"/>
                        <w:szCs w:val="20"/>
                      </w:rPr>
                      <w:t>6640/2024</w:t>
                    </w:r>
                  </w:p>
                  <w:p w14:paraId="401898BA" w14:textId="77777777" w:rsidR="00A65A1F" w:rsidRPr="000B22EF" w:rsidRDefault="00A65A1F" w:rsidP="00A65A1F">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 xml:space="preserve">Data do Início: </w:t>
                    </w:r>
                    <w:r>
                      <w:rPr>
                        <w:rFonts w:ascii="Times New Roman" w:hAnsi="Times New Roman" w:cs="Times New Roman"/>
                        <w:sz w:val="20"/>
                        <w:szCs w:val="20"/>
                      </w:rPr>
                      <w:t>13/03/2024</w:t>
                    </w:r>
                  </w:p>
                  <w:p w14:paraId="0AA7ECD8" w14:textId="6B3D411E" w:rsidR="00A65A1F" w:rsidRPr="000B22EF" w:rsidRDefault="00A65A1F" w:rsidP="00A65A1F">
                    <w:pPr>
                      <w:spacing w:after="0" w:line="240" w:lineRule="auto"/>
                      <w:rPr>
                        <w:rFonts w:ascii="Times New Roman" w:hAnsi="Times New Roman" w:cs="Times New Roman"/>
                        <w:sz w:val="20"/>
                        <w:szCs w:val="20"/>
                      </w:rPr>
                    </w:pPr>
                    <w:r w:rsidRPr="000B22EF">
                      <w:rPr>
                        <w:rFonts w:ascii="Times New Roman" w:hAnsi="Times New Roman" w:cs="Times New Roman"/>
                        <w:sz w:val="20"/>
                        <w:szCs w:val="20"/>
                      </w:rPr>
                      <w:t>Rubrica:          Folha:</w:t>
                    </w:r>
                    <w:r>
                      <w:rPr>
                        <w:rFonts w:ascii="Times New Roman" w:hAnsi="Times New Roman" w:cs="Times New Roman"/>
                        <w:sz w:val="20"/>
                        <w:szCs w:val="20"/>
                      </w:rPr>
                      <w:t xml:space="preserve">  </w:t>
                    </w:r>
                    <w:r w:rsidRPr="000B22EF">
                      <w:rPr>
                        <w:rFonts w:ascii="Times New Roman" w:hAnsi="Times New Roman" w:cs="Times New Roman"/>
                        <w:sz w:val="20"/>
                        <w:szCs w:val="20"/>
                      </w:rPr>
                      <w:t xml:space="preserve"> </w:t>
                    </w:r>
                    <w:r w:rsidR="00622EEF" w:rsidRPr="00622EEF">
                      <w:rPr>
                        <w:rFonts w:ascii="Times New Roman" w:hAnsi="Times New Roman" w:cs="Times New Roman"/>
                        <w:sz w:val="20"/>
                        <w:szCs w:val="20"/>
                      </w:rPr>
                      <w:fldChar w:fldCharType="begin"/>
                    </w:r>
                    <w:r w:rsidR="00622EEF" w:rsidRPr="00622EEF">
                      <w:rPr>
                        <w:rFonts w:ascii="Times New Roman" w:hAnsi="Times New Roman" w:cs="Times New Roman"/>
                        <w:sz w:val="20"/>
                        <w:szCs w:val="20"/>
                      </w:rPr>
                      <w:instrText>PAGE   \* MERGEFORMAT</w:instrText>
                    </w:r>
                    <w:r w:rsidR="00622EEF" w:rsidRPr="00622EEF">
                      <w:rPr>
                        <w:rFonts w:ascii="Times New Roman" w:hAnsi="Times New Roman" w:cs="Times New Roman"/>
                        <w:sz w:val="20"/>
                        <w:szCs w:val="20"/>
                      </w:rPr>
                      <w:fldChar w:fldCharType="separate"/>
                    </w:r>
                    <w:r w:rsidR="00622EEF" w:rsidRPr="00622EEF">
                      <w:rPr>
                        <w:rFonts w:ascii="Times New Roman" w:hAnsi="Times New Roman" w:cs="Times New Roman"/>
                        <w:sz w:val="20"/>
                        <w:szCs w:val="20"/>
                      </w:rPr>
                      <w:t>1</w:t>
                    </w:r>
                    <w:r w:rsidR="00622EEF" w:rsidRPr="00622EEF">
                      <w:rPr>
                        <w:rFonts w:ascii="Times New Roman" w:hAnsi="Times New Roman" w:cs="Times New Roman"/>
                        <w:sz w:val="20"/>
                        <w:szCs w:val="20"/>
                      </w:rPr>
                      <w:fldChar w:fldCharType="end"/>
                    </w:r>
                  </w:p>
                  <w:p w14:paraId="0783092F" w14:textId="230862F1" w:rsidR="00926A84" w:rsidRDefault="00926A84">
                    <w:pPr>
                      <w:spacing w:after="0" w:line="258" w:lineRule="auto"/>
                      <w:textDirection w:val="btLr"/>
                    </w:pPr>
                  </w:p>
                </w:txbxContent>
              </v:textbox>
            </v:rect>
          </w:pict>
        </mc:Fallback>
      </mc:AlternateContent>
    </w:r>
    <w:r>
      <w:t xml:space="preserve">                                     </w:t>
    </w:r>
    <w:r w:rsidRPr="00A65A1F">
      <w:rPr>
        <w:rFonts w:ascii="Times New Roman" w:hAnsi="Times New Roman" w:cs="Times New Roman"/>
        <w:sz w:val="18"/>
        <w:szCs w:val="18"/>
      </w:rPr>
      <w:t>FUNDAÇÃO ESTATAL DE SAÚDE DE MARICÁ</w:t>
    </w:r>
  </w:p>
  <w:p w14:paraId="39377854" w14:textId="77777777" w:rsidR="00A65A1F" w:rsidRPr="00A65A1F" w:rsidRDefault="00A65A1F" w:rsidP="00A65A1F">
    <w:pPr>
      <w:pStyle w:val="Cabealho"/>
      <w:ind w:left="1843"/>
      <w:rPr>
        <w:rFonts w:ascii="Times New Roman" w:hAnsi="Times New Roman" w:cs="Times New Roman"/>
        <w:sz w:val="18"/>
        <w:szCs w:val="18"/>
      </w:rPr>
    </w:pPr>
    <w:r w:rsidRPr="00A65A1F">
      <w:rPr>
        <w:rFonts w:ascii="Times New Roman" w:hAnsi="Times New Roman" w:cs="Times New Roman"/>
        <w:sz w:val="18"/>
        <w:szCs w:val="18"/>
      </w:rPr>
      <w:t>DIRETORIA ADMINISTRATIVA</w:t>
    </w:r>
  </w:p>
  <w:p w14:paraId="20100908" w14:textId="77777777" w:rsidR="00A65A1F" w:rsidRPr="00A65A1F" w:rsidRDefault="00A65A1F" w:rsidP="00A65A1F">
    <w:pPr>
      <w:pStyle w:val="Cabealho"/>
      <w:ind w:left="1843"/>
      <w:rPr>
        <w:rFonts w:ascii="Times New Roman" w:hAnsi="Times New Roman" w:cs="Times New Roman"/>
        <w:sz w:val="18"/>
        <w:szCs w:val="18"/>
      </w:rPr>
    </w:pPr>
    <w:r w:rsidRPr="00A65A1F">
      <w:rPr>
        <w:rFonts w:ascii="Times New Roman" w:hAnsi="Times New Roman" w:cs="Times New Roman"/>
        <w:sz w:val="18"/>
        <w:szCs w:val="18"/>
      </w:rPr>
      <w:t>GERÊNCIA DE INSTRUÇÃO PROCESSUAL</w:t>
    </w:r>
  </w:p>
  <w:p w14:paraId="7CAE8B54" w14:textId="22373B92" w:rsidR="00926A84" w:rsidRDefault="00A65A1F">
    <w:pPr>
      <w:pBdr>
        <w:top w:val="nil"/>
        <w:left w:val="nil"/>
        <w:bottom w:val="nil"/>
        <w:right w:val="nil"/>
        <w:between w:val="nil"/>
      </w:pBdr>
      <w:tabs>
        <w:tab w:val="center" w:pos="4252"/>
        <w:tab w:val="right" w:pos="8504"/>
      </w:tabs>
      <w:spacing w:after="0" w:line="240" w:lineRule="auto"/>
      <w:rPr>
        <w:color w:val="000000"/>
      </w:rPr>
    </w:pPr>
    <w:r>
      <w:t xml:space="preserve">                                                                                                                                                                                              </w:t>
    </w:r>
    <w:r w:rsidR="00200D05">
      <w:rPr>
        <w:color w:val="000000"/>
      </w:rPr>
      <w:pict w14:anchorId="77673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841.9pt;height:595.45pt;z-index:-251659264;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B6B20" w14:textId="77777777" w:rsidR="00926A84" w:rsidRDefault="00200D05">
    <w:pPr>
      <w:pBdr>
        <w:top w:val="nil"/>
        <w:left w:val="nil"/>
        <w:bottom w:val="nil"/>
        <w:right w:val="nil"/>
        <w:between w:val="nil"/>
      </w:pBdr>
      <w:tabs>
        <w:tab w:val="center" w:pos="4252"/>
        <w:tab w:val="right" w:pos="8504"/>
      </w:tabs>
      <w:spacing w:after="0" w:line="240" w:lineRule="auto"/>
      <w:rPr>
        <w:color w:val="000000"/>
      </w:rPr>
    </w:pPr>
    <w:r>
      <w:rPr>
        <w:color w:val="000000"/>
      </w:rPr>
      <w:pict w14:anchorId="65B3C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841.9pt;height:595.45pt;z-index:-251658240;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275"/>
    <w:multiLevelType w:val="multilevel"/>
    <w:tmpl w:val="5582C6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DFB5993"/>
    <w:multiLevelType w:val="multilevel"/>
    <w:tmpl w:val="377011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C955C39"/>
    <w:multiLevelType w:val="multilevel"/>
    <w:tmpl w:val="6568B1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4221390"/>
    <w:multiLevelType w:val="multilevel"/>
    <w:tmpl w:val="4A5C0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4382A34"/>
    <w:multiLevelType w:val="multilevel"/>
    <w:tmpl w:val="A9DE1576"/>
    <w:lvl w:ilvl="0">
      <w:start w:val="1"/>
      <w:numFmt w:val="lowerLetter"/>
      <w:lvlText w:val="%1."/>
      <w:lvlJc w:val="left"/>
      <w:pPr>
        <w:ind w:left="5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8D366A9"/>
    <w:multiLevelType w:val="multilevel"/>
    <w:tmpl w:val="71509D04"/>
    <w:lvl w:ilvl="0">
      <w:start w:val="1"/>
      <w:numFmt w:val="lowerLetter"/>
      <w:lvlText w:val="%1."/>
      <w:lvlJc w:val="left"/>
      <w:pPr>
        <w:ind w:left="90" w:firstLine="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2305A7"/>
    <w:multiLevelType w:val="multilevel"/>
    <w:tmpl w:val="0950C0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5685C28"/>
    <w:multiLevelType w:val="multilevel"/>
    <w:tmpl w:val="683891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13919604">
    <w:abstractNumId w:val="3"/>
  </w:num>
  <w:num w:numId="2" w16cid:durableId="752319678">
    <w:abstractNumId w:val="7"/>
  </w:num>
  <w:num w:numId="3" w16cid:durableId="1904215531">
    <w:abstractNumId w:val="5"/>
  </w:num>
  <w:num w:numId="4" w16cid:durableId="20477720">
    <w:abstractNumId w:val="4"/>
  </w:num>
  <w:num w:numId="5" w16cid:durableId="1799489933">
    <w:abstractNumId w:val="6"/>
  </w:num>
  <w:num w:numId="6" w16cid:durableId="762997409">
    <w:abstractNumId w:val="0"/>
  </w:num>
  <w:num w:numId="7" w16cid:durableId="800197150">
    <w:abstractNumId w:val="1"/>
  </w:num>
  <w:num w:numId="8" w16cid:durableId="45988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84"/>
    <w:rsid w:val="000E0AE5"/>
    <w:rsid w:val="00140BA8"/>
    <w:rsid w:val="00200D05"/>
    <w:rsid w:val="00220D10"/>
    <w:rsid w:val="00226D94"/>
    <w:rsid w:val="0037055E"/>
    <w:rsid w:val="00426D9C"/>
    <w:rsid w:val="00622EEF"/>
    <w:rsid w:val="00647718"/>
    <w:rsid w:val="007C71B4"/>
    <w:rsid w:val="00926A84"/>
    <w:rsid w:val="00A65A1F"/>
    <w:rsid w:val="00AF5AE4"/>
    <w:rsid w:val="00E617C3"/>
    <w:rsid w:val="00E945D5"/>
    <w:rsid w:val="00FF19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D432E"/>
  <w15:docId w15:val="{5E587479-D49D-42A8-8940-F19DC6FD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017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7A77"/>
  </w:style>
  <w:style w:type="paragraph" w:styleId="Rodap">
    <w:name w:val="footer"/>
    <w:basedOn w:val="Normal"/>
    <w:link w:val="RodapChar"/>
    <w:uiPriority w:val="99"/>
    <w:unhideWhenUsed/>
    <w:rsid w:val="00017A77"/>
    <w:pPr>
      <w:tabs>
        <w:tab w:val="center" w:pos="4252"/>
        <w:tab w:val="right" w:pos="8504"/>
      </w:tabs>
      <w:spacing w:after="0" w:line="240" w:lineRule="auto"/>
    </w:pPr>
  </w:style>
  <w:style w:type="character" w:customStyle="1" w:styleId="RodapChar">
    <w:name w:val="Rodapé Char"/>
    <w:basedOn w:val="Fontepargpadro"/>
    <w:link w:val="Rodap"/>
    <w:uiPriority w:val="99"/>
    <w:rsid w:val="00017A7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E9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mDVskrGbx7bvIlLFxTuBkCOJKQ==">CgMxLjAaHwoBMBIaChgICVIUChJ0YWJsZS5weTUzbDI5ZXUwMWcaHwoBMRIaChgICVIUChJ0YWJsZS5jZWw5cjN4NG44dmUyDmgueTRwbTIzdnNtOHB1Mg5oLjl2ZWRiMDIxMjJseDgAciExVlVGRjRacGtUM3cyRGhoTU00bXRKUmdiS1ZsWFZJLTQ=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4963</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Camila Mendonça de Souza Sisinno</cp:lastModifiedBy>
  <cp:revision>2</cp:revision>
  <cp:lastPrinted>2024-09-18T14:01:00Z</cp:lastPrinted>
  <dcterms:created xsi:type="dcterms:W3CDTF">2024-09-18T14:28:00Z</dcterms:created>
  <dcterms:modified xsi:type="dcterms:W3CDTF">2024-09-18T14:28:00Z</dcterms:modified>
</cp:coreProperties>
</file>